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73" w:rsidRDefault="00847673" w:rsidP="00AD3AE9">
      <w:pPr>
        <w:pStyle w:val="a6"/>
        <w:rPr>
          <w:rFonts w:ascii="宋体" w:eastAsia="宋体" w:hAnsi="宋体"/>
          <w:spacing w:val="0"/>
          <w:sz w:val="13"/>
          <w:szCs w:val="13"/>
        </w:rPr>
      </w:pPr>
    </w:p>
    <w:p w:rsidR="00847673" w:rsidRPr="00D25CCA" w:rsidRDefault="00B03D2E" w:rsidP="00AD3AE9">
      <w:pPr>
        <w:pStyle w:val="a6"/>
        <w:rPr>
          <w:rFonts w:ascii="宋体" w:eastAsia="宋体" w:hAnsi="宋体"/>
          <w:spacing w:val="0"/>
          <w:sz w:val="13"/>
          <w:szCs w:val="13"/>
        </w:rPr>
      </w:pPr>
      <w:r w:rsidRPr="00B03D2E">
        <w:rPr>
          <w:rFonts w:ascii="华文中宋" w:eastAsia="华文中宋" w:hAnsi="华文中宋"/>
          <w:b w:val="0"/>
          <w:noProof/>
          <w:spacing w:val="0"/>
          <w:kern w:val="13"/>
          <w:sz w:val="84"/>
          <w:szCs w:val="84"/>
        </w:rPr>
        <w:pict>
          <v:group id="_x0000_s1027" style="position:absolute;left:0;text-align:left;margin-left:-10.5pt;margin-top:17.5pt;width:462.7pt;height:163.65pt;z-index:251661312" coordorigin="1321,4685" coordsize="9254,3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575;top:4685;width:8730;height:1090" fillcolor="red" stroked="f" strokecolor="red">
              <v:shadow color="#868686"/>
              <v:textpath style="font-family:&quot;方正小标宋简体&quot;;font-size:44pt;v-text-kern:t" trim="t" fitpath="t" string="浙  江  财  经  大  学  文  件"/>
            </v:shape>
            <v:line id="_x0000_s1029" style="position:absolute" from="1321,7958" to="10575,7958" strokecolor="red" strokeweight="2.25pt"/>
          </v:group>
        </w:pict>
      </w:r>
    </w:p>
    <w:p w:rsidR="00847673" w:rsidRDefault="00847673" w:rsidP="00FA5A88">
      <w:pPr>
        <w:adjustRightInd w:val="0"/>
        <w:snapToGrid w:val="0"/>
        <w:jc w:val="center"/>
        <w:outlineLvl w:val="0"/>
        <w:rPr>
          <w:rFonts w:ascii="仿宋_GB2312"/>
        </w:rPr>
      </w:pPr>
    </w:p>
    <w:p w:rsidR="00847673" w:rsidRDefault="00847673" w:rsidP="00FA5A88">
      <w:pPr>
        <w:adjustRightInd w:val="0"/>
        <w:snapToGrid w:val="0"/>
        <w:jc w:val="center"/>
        <w:outlineLvl w:val="0"/>
        <w:rPr>
          <w:rFonts w:ascii="仿宋_GB2312"/>
        </w:rPr>
      </w:pPr>
    </w:p>
    <w:p w:rsidR="00847673" w:rsidRDefault="00847673" w:rsidP="00FA5A88">
      <w:pPr>
        <w:adjustRightInd w:val="0"/>
        <w:snapToGrid w:val="0"/>
        <w:jc w:val="center"/>
        <w:outlineLvl w:val="0"/>
        <w:rPr>
          <w:rFonts w:ascii="仿宋_GB2312"/>
        </w:rPr>
      </w:pPr>
    </w:p>
    <w:p w:rsidR="00847673" w:rsidRDefault="00847673" w:rsidP="00FA5A88">
      <w:pPr>
        <w:adjustRightInd w:val="0"/>
        <w:snapToGrid w:val="0"/>
        <w:jc w:val="center"/>
        <w:outlineLvl w:val="0"/>
        <w:rPr>
          <w:rFonts w:ascii="仿宋_GB2312"/>
        </w:rPr>
      </w:pPr>
    </w:p>
    <w:p w:rsidR="00847673" w:rsidRDefault="00847673" w:rsidP="00FA5A88">
      <w:pPr>
        <w:adjustRightInd w:val="0"/>
        <w:snapToGrid w:val="0"/>
        <w:jc w:val="center"/>
        <w:outlineLvl w:val="0"/>
        <w:rPr>
          <w:rFonts w:ascii="仿宋_GB2312"/>
        </w:rPr>
      </w:pPr>
    </w:p>
    <w:p w:rsidR="00847673" w:rsidRDefault="00847673" w:rsidP="00FA5A88">
      <w:pPr>
        <w:adjustRightInd w:val="0"/>
        <w:snapToGrid w:val="0"/>
        <w:jc w:val="center"/>
        <w:outlineLvl w:val="0"/>
        <w:rPr>
          <w:rFonts w:ascii="仿宋_GB2312"/>
        </w:rPr>
      </w:pPr>
    </w:p>
    <w:p w:rsidR="00847673" w:rsidRDefault="00847673" w:rsidP="00FA5A88">
      <w:pPr>
        <w:adjustRightInd w:val="0"/>
        <w:snapToGrid w:val="0"/>
        <w:jc w:val="center"/>
        <w:outlineLvl w:val="0"/>
        <w:rPr>
          <w:rFonts w:ascii="仿宋_GB2312"/>
        </w:rPr>
      </w:pPr>
      <w:bookmarkStart w:id="0" w:name="文件编号"/>
      <w:r>
        <w:rPr>
          <w:rFonts w:ascii="仿宋_GB2312" w:hint="eastAsia"/>
        </w:rPr>
        <w:t>浙财大〔</w:t>
      </w:r>
      <w:r>
        <w:rPr>
          <w:rFonts w:ascii="仿宋_GB2312" w:hint="eastAsia"/>
        </w:rPr>
        <w:t>2015</w:t>
      </w:r>
      <w:r>
        <w:rPr>
          <w:rFonts w:ascii="仿宋_GB2312" w:hint="eastAsia"/>
        </w:rPr>
        <w:t>〕</w:t>
      </w:r>
      <w:r>
        <w:rPr>
          <w:rFonts w:ascii="仿宋_GB2312" w:hint="eastAsia"/>
        </w:rPr>
        <w:t>219</w:t>
      </w:r>
      <w:r>
        <w:rPr>
          <w:rFonts w:ascii="仿宋_GB2312" w:hint="eastAsia"/>
        </w:rPr>
        <w:t>号</w:t>
      </w:r>
      <w:bookmarkEnd w:id="0"/>
    </w:p>
    <w:p w:rsidR="00847673" w:rsidRDefault="00847673">
      <w:pPr>
        <w:spacing w:after="480"/>
        <w:rPr>
          <w:rFonts w:ascii="仿宋_GB2312"/>
          <w:color w:val="FF0000"/>
          <w:sz w:val="18"/>
        </w:rPr>
      </w:pPr>
    </w:p>
    <w:p w:rsidR="00847673" w:rsidRDefault="00847673" w:rsidP="008F13D1">
      <w:pPr>
        <w:snapToGrid w:val="0"/>
        <w:spacing w:line="300" w:lineRule="auto"/>
        <w:jc w:val="center"/>
        <w:rPr>
          <w:rFonts w:ascii="方正小标宋简体" w:eastAsia="方正小标宋简体" w:hAnsi="华文中宋"/>
          <w:sz w:val="44"/>
          <w:szCs w:val="44"/>
        </w:rPr>
      </w:pPr>
      <w:bookmarkStart w:id="1" w:name="文件标题"/>
      <w:r w:rsidRPr="008F13D1">
        <w:rPr>
          <w:rFonts w:ascii="方正小标宋简体" w:eastAsia="方正小标宋简体" w:hAnsi="华文中宋" w:hint="eastAsia"/>
          <w:sz w:val="44"/>
          <w:szCs w:val="44"/>
        </w:rPr>
        <w:t>关于印发</w:t>
      </w:r>
      <w:proofErr w:type="gramStart"/>
      <w:r w:rsidRPr="008F13D1">
        <w:rPr>
          <w:rFonts w:ascii="方正小标宋简体" w:eastAsia="方正小标宋简体" w:hAnsi="华文中宋" w:hint="eastAsia"/>
          <w:sz w:val="44"/>
          <w:szCs w:val="44"/>
        </w:rPr>
        <w:t>《</w:t>
      </w:r>
      <w:proofErr w:type="gramEnd"/>
      <w:r w:rsidRPr="008F13D1">
        <w:rPr>
          <w:rFonts w:ascii="方正小标宋简体" w:eastAsia="方正小标宋简体" w:hAnsi="华文中宋" w:hint="eastAsia"/>
          <w:sz w:val="44"/>
          <w:szCs w:val="44"/>
        </w:rPr>
        <w:t>浙江财经大学本科生教学信息员</w:t>
      </w:r>
    </w:p>
    <w:p w:rsidR="00847673" w:rsidRPr="008F13D1" w:rsidRDefault="00847673" w:rsidP="008F13D1">
      <w:pPr>
        <w:snapToGrid w:val="0"/>
        <w:spacing w:line="300" w:lineRule="auto"/>
        <w:jc w:val="center"/>
        <w:rPr>
          <w:rFonts w:ascii="方正小标宋简体" w:eastAsia="方正小标宋简体" w:hAnsi="华文中宋"/>
          <w:sz w:val="44"/>
          <w:szCs w:val="44"/>
        </w:rPr>
      </w:pPr>
      <w:r w:rsidRPr="008F13D1">
        <w:rPr>
          <w:rFonts w:ascii="方正小标宋简体" w:eastAsia="方正小标宋简体" w:hAnsi="华文中宋" w:hint="eastAsia"/>
          <w:sz w:val="44"/>
          <w:szCs w:val="44"/>
        </w:rPr>
        <w:t>管理办法</w:t>
      </w:r>
      <w:proofErr w:type="gramStart"/>
      <w:r w:rsidRPr="008F13D1">
        <w:rPr>
          <w:rFonts w:ascii="方正小标宋简体" w:eastAsia="方正小标宋简体" w:hAnsi="华文中宋" w:hint="eastAsia"/>
          <w:sz w:val="44"/>
          <w:szCs w:val="44"/>
        </w:rPr>
        <w:t>》</w:t>
      </w:r>
      <w:proofErr w:type="gramEnd"/>
      <w:r w:rsidRPr="008F13D1">
        <w:rPr>
          <w:rFonts w:ascii="方正小标宋简体" w:eastAsia="方正小标宋简体" w:hAnsi="华文中宋" w:hint="eastAsia"/>
          <w:sz w:val="44"/>
          <w:szCs w:val="44"/>
        </w:rPr>
        <w:t>的通知</w:t>
      </w:r>
      <w:bookmarkEnd w:id="1"/>
    </w:p>
    <w:p w:rsidR="00847673" w:rsidRDefault="00847673" w:rsidP="008F13D1">
      <w:pPr>
        <w:pStyle w:val="a3"/>
        <w:kinsoku w:val="0"/>
        <w:overflowPunct w:val="0"/>
        <w:autoSpaceDE w:val="0"/>
        <w:autoSpaceDN w:val="0"/>
        <w:adjustRightInd w:val="0"/>
        <w:snapToGrid w:val="0"/>
        <w:spacing w:line="300" w:lineRule="auto"/>
        <w:ind w:firstLine="0"/>
        <w:rPr>
          <w:rFonts w:ascii="仿宋_GB2312"/>
        </w:rPr>
      </w:pPr>
    </w:p>
    <w:p w:rsidR="00847673" w:rsidRPr="008F13D1" w:rsidRDefault="00847673" w:rsidP="008F13D1">
      <w:pPr>
        <w:pStyle w:val="a3"/>
        <w:kinsoku w:val="0"/>
        <w:overflowPunct w:val="0"/>
        <w:autoSpaceDE w:val="0"/>
        <w:autoSpaceDN w:val="0"/>
        <w:adjustRightInd w:val="0"/>
        <w:snapToGrid w:val="0"/>
        <w:spacing w:line="300" w:lineRule="auto"/>
        <w:ind w:firstLine="0"/>
        <w:rPr>
          <w:rFonts w:ascii="仿宋_GB2312"/>
          <w:sz w:val="30"/>
          <w:szCs w:val="30"/>
        </w:rPr>
      </w:pPr>
      <w:bookmarkStart w:id="2" w:name="主送"/>
      <w:r w:rsidRPr="008F13D1">
        <w:rPr>
          <w:rFonts w:ascii="仿宋_GB2312" w:hint="eastAsia"/>
          <w:sz w:val="30"/>
          <w:szCs w:val="30"/>
        </w:rPr>
        <w:t>各部门、各单位</w:t>
      </w:r>
      <w:bookmarkEnd w:id="2"/>
      <w:r w:rsidRPr="008F13D1">
        <w:rPr>
          <w:rFonts w:ascii="仿宋_GB2312" w:hint="eastAsia"/>
          <w:sz w:val="30"/>
          <w:szCs w:val="30"/>
        </w:rPr>
        <w:t>：</w:t>
      </w:r>
    </w:p>
    <w:p w:rsidR="00847673" w:rsidRPr="008F13D1" w:rsidRDefault="00847673" w:rsidP="008F13D1">
      <w:pPr>
        <w:snapToGrid w:val="0"/>
        <w:spacing w:line="300" w:lineRule="auto"/>
        <w:jc w:val="left"/>
        <w:rPr>
          <w:rFonts w:ascii="仿宋_GB2312"/>
          <w:sz w:val="30"/>
          <w:szCs w:val="30"/>
        </w:rPr>
      </w:pPr>
      <w:r>
        <w:rPr>
          <w:rFonts w:ascii="仿宋_GB2312" w:hint="eastAsia"/>
          <w:sz w:val="30"/>
          <w:szCs w:val="30"/>
        </w:rPr>
        <w:t xml:space="preserve">   </w:t>
      </w:r>
      <w:r w:rsidRPr="008F13D1">
        <w:rPr>
          <w:rFonts w:ascii="仿宋_GB2312" w:hint="eastAsia"/>
          <w:sz w:val="30"/>
          <w:szCs w:val="30"/>
        </w:rPr>
        <w:t>《浙江财经大学本科生教学信息员管理办法》经学校研究通过，现予印发，请遵照执行。</w:t>
      </w:r>
    </w:p>
    <w:p w:rsidR="00847673" w:rsidRPr="008F13D1" w:rsidRDefault="00847673" w:rsidP="00847673">
      <w:pPr>
        <w:snapToGrid w:val="0"/>
        <w:spacing w:line="300" w:lineRule="auto"/>
        <w:ind w:firstLineChars="200" w:firstLine="600"/>
        <w:jc w:val="left"/>
        <w:rPr>
          <w:rFonts w:ascii="仿宋_GB2312"/>
          <w:sz w:val="30"/>
          <w:szCs w:val="30"/>
        </w:rPr>
      </w:pPr>
      <w:r w:rsidRPr="008F13D1">
        <w:rPr>
          <w:rFonts w:ascii="仿宋_GB2312" w:hint="eastAsia"/>
          <w:sz w:val="30"/>
          <w:szCs w:val="30"/>
        </w:rPr>
        <w:t>特此通知。</w:t>
      </w:r>
    </w:p>
    <w:p w:rsidR="00847673" w:rsidRDefault="00847673" w:rsidP="00847673">
      <w:pPr>
        <w:snapToGrid w:val="0"/>
        <w:spacing w:line="300" w:lineRule="auto"/>
        <w:ind w:firstLineChars="200" w:firstLine="600"/>
        <w:jc w:val="left"/>
        <w:rPr>
          <w:rFonts w:ascii="仿宋_GB2312"/>
          <w:sz w:val="30"/>
          <w:szCs w:val="30"/>
        </w:rPr>
      </w:pPr>
    </w:p>
    <w:p w:rsidR="00847673" w:rsidRPr="008F13D1" w:rsidRDefault="00847673" w:rsidP="00847673">
      <w:pPr>
        <w:snapToGrid w:val="0"/>
        <w:spacing w:line="300" w:lineRule="auto"/>
        <w:ind w:firstLineChars="200" w:firstLine="600"/>
        <w:jc w:val="left"/>
        <w:rPr>
          <w:rFonts w:ascii="仿宋_GB2312"/>
          <w:sz w:val="30"/>
          <w:szCs w:val="30"/>
        </w:rPr>
      </w:pPr>
    </w:p>
    <w:p w:rsidR="00847673" w:rsidRPr="008F13D1" w:rsidRDefault="00847673" w:rsidP="00847673">
      <w:pPr>
        <w:snapToGrid w:val="0"/>
        <w:spacing w:line="300" w:lineRule="auto"/>
        <w:ind w:firstLineChars="1899" w:firstLine="5697"/>
        <w:jc w:val="left"/>
        <w:rPr>
          <w:rFonts w:ascii="仿宋_GB2312"/>
          <w:sz w:val="30"/>
          <w:szCs w:val="30"/>
        </w:rPr>
      </w:pPr>
      <w:r w:rsidRPr="008F13D1">
        <w:rPr>
          <w:rFonts w:ascii="仿宋_GB2312" w:hint="eastAsia"/>
          <w:sz w:val="30"/>
          <w:szCs w:val="30"/>
        </w:rPr>
        <w:t>浙江财</w:t>
      </w:r>
      <w:r w:rsidR="00B03D2E">
        <w:rPr>
          <w:rFonts w:ascii="仿宋_GB2312"/>
          <w:noProof/>
          <w:sz w:val="30"/>
          <w:szCs w:val="30"/>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340.9pt;margin-top:540.1pt;width:119.25pt;height:119.25pt;z-index:-251653120;mso-position-horizontal-relative:page;mso-position-vertical-relative:page" stroked="f">
            <v:imagedata r:id="rId7" o:title=""/>
            <w10:wrap anchorx="page" anchory="page"/>
          </v:shape>
          <w:control r:id="rId8" w:name="SignatureCtrl1" w:shapeid="_x0000_s1031"/>
        </w:pict>
      </w:r>
      <w:r w:rsidRPr="008F13D1">
        <w:rPr>
          <w:rFonts w:ascii="仿宋_GB2312" w:hint="eastAsia"/>
          <w:sz w:val="30"/>
          <w:szCs w:val="30"/>
        </w:rPr>
        <w:t>经大学</w:t>
      </w:r>
    </w:p>
    <w:p w:rsidR="00847673" w:rsidRPr="008F13D1" w:rsidRDefault="00847673" w:rsidP="00847673">
      <w:pPr>
        <w:snapToGrid w:val="0"/>
        <w:spacing w:line="300" w:lineRule="auto"/>
        <w:ind w:right="1044" w:firstLineChars="200" w:firstLine="600"/>
        <w:jc w:val="right"/>
        <w:rPr>
          <w:rFonts w:ascii="仿宋_GB2312"/>
          <w:sz w:val="30"/>
          <w:szCs w:val="30"/>
        </w:rPr>
      </w:pPr>
      <w:smartTag w:uri="urn:schemas-microsoft-com:office:smarttags" w:element="chsdate">
        <w:smartTagPr>
          <w:attr w:name="Year" w:val="2015"/>
          <w:attr w:name="Month" w:val="12"/>
          <w:attr w:name="Day" w:val="21"/>
          <w:attr w:name="IsLunarDate" w:val="False"/>
          <w:attr w:name="IsROCDate" w:val="False"/>
        </w:smartTagPr>
        <w:r w:rsidRPr="008F13D1">
          <w:rPr>
            <w:rFonts w:ascii="仿宋_GB2312" w:hint="eastAsia"/>
            <w:sz w:val="30"/>
            <w:szCs w:val="30"/>
          </w:rPr>
          <w:t>2015</w:t>
        </w:r>
        <w:r w:rsidRPr="008F13D1">
          <w:rPr>
            <w:rFonts w:ascii="仿宋_GB2312" w:hint="eastAsia"/>
            <w:sz w:val="30"/>
            <w:szCs w:val="30"/>
          </w:rPr>
          <w:t>年</w:t>
        </w:r>
        <w:r w:rsidRPr="008F13D1">
          <w:rPr>
            <w:rFonts w:ascii="仿宋_GB2312" w:hint="eastAsia"/>
            <w:sz w:val="30"/>
            <w:szCs w:val="30"/>
          </w:rPr>
          <w:t>12</w:t>
        </w:r>
        <w:r w:rsidRPr="008F13D1">
          <w:rPr>
            <w:rFonts w:ascii="仿宋_GB2312" w:hint="eastAsia"/>
            <w:sz w:val="30"/>
            <w:szCs w:val="30"/>
          </w:rPr>
          <w:t>月</w:t>
        </w:r>
        <w:r w:rsidRPr="008F13D1">
          <w:rPr>
            <w:rFonts w:ascii="仿宋_GB2312" w:hint="eastAsia"/>
            <w:sz w:val="30"/>
            <w:szCs w:val="30"/>
          </w:rPr>
          <w:t>21</w:t>
        </w:r>
        <w:r w:rsidRPr="008F13D1">
          <w:rPr>
            <w:rFonts w:ascii="仿宋_GB2312" w:hint="eastAsia"/>
            <w:sz w:val="30"/>
            <w:szCs w:val="30"/>
          </w:rPr>
          <w:t>日</w:t>
        </w:r>
      </w:smartTag>
    </w:p>
    <w:p w:rsidR="00847673" w:rsidRDefault="00847673" w:rsidP="008F13D1">
      <w:pPr>
        <w:jc w:val="center"/>
        <w:rPr>
          <w:b/>
          <w:szCs w:val="32"/>
        </w:rPr>
      </w:pPr>
    </w:p>
    <w:p w:rsidR="00847673" w:rsidRPr="008F13D1" w:rsidRDefault="00847673" w:rsidP="008F13D1">
      <w:pPr>
        <w:jc w:val="center"/>
        <w:rPr>
          <w:rFonts w:ascii="方正小标宋简体" w:eastAsia="方正小标宋简体"/>
          <w:bCs/>
          <w:sz w:val="44"/>
          <w:szCs w:val="44"/>
        </w:rPr>
      </w:pPr>
      <w:r>
        <w:rPr>
          <w:b/>
          <w:szCs w:val="32"/>
        </w:rPr>
        <w:br w:type="page"/>
      </w:r>
      <w:r w:rsidRPr="008F13D1">
        <w:rPr>
          <w:rFonts w:ascii="方正小标宋简体" w:eastAsia="方正小标宋简体" w:hint="eastAsia"/>
          <w:sz w:val="44"/>
          <w:szCs w:val="44"/>
        </w:rPr>
        <w:lastRenderedPageBreak/>
        <w:t>浙江财经大学本科生教学信息员管理办法</w:t>
      </w:r>
    </w:p>
    <w:p w:rsidR="00847673" w:rsidRDefault="00847673" w:rsidP="00847673">
      <w:pPr>
        <w:snapToGrid w:val="0"/>
        <w:spacing w:line="300" w:lineRule="auto"/>
        <w:ind w:firstLineChars="200" w:firstLine="600"/>
        <w:rPr>
          <w:rFonts w:ascii="仿宋_GB2312" w:hAnsi="宋体" w:cs="宋体"/>
          <w:sz w:val="30"/>
          <w:szCs w:val="30"/>
        </w:rPr>
      </w:pP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建立本科生教学信息员制度</w:t>
      </w:r>
      <w:r w:rsidRPr="00C377CD">
        <w:rPr>
          <w:rFonts w:ascii="仿宋_GB2312" w:hAnsi="宋体" w:cs="宋体" w:hint="eastAsia"/>
          <w:sz w:val="30"/>
          <w:szCs w:val="30"/>
        </w:rPr>
        <w:t>,</w:t>
      </w:r>
      <w:r w:rsidRPr="00C377CD">
        <w:rPr>
          <w:rFonts w:ascii="仿宋_GB2312" w:hAnsi="宋体" w:cs="宋体" w:hint="eastAsia"/>
          <w:sz w:val="30"/>
          <w:szCs w:val="30"/>
        </w:rPr>
        <w:t>有利于进一步完善教学质量监控体系，建立健全教学一线与校、院两级教学督导及学校职能部门之间教学信息的反馈传递机制；有利于及时了解全校教学动态，加强教风、学风建设，是提高教学质量的重要措施。为加强教学信息员队伍建设，更好地发挥信息员作用，特制订本办法。</w:t>
      </w:r>
    </w:p>
    <w:p w:rsidR="00847673" w:rsidRPr="00C377CD" w:rsidRDefault="00847673" w:rsidP="00847673">
      <w:pPr>
        <w:numPr>
          <w:ilvl w:val="0"/>
          <w:numId w:val="1"/>
        </w:numPr>
        <w:snapToGrid w:val="0"/>
        <w:spacing w:line="300" w:lineRule="auto"/>
        <w:ind w:firstLineChars="200" w:firstLine="602"/>
        <w:rPr>
          <w:rFonts w:ascii="仿宋_GB2312" w:hAnsi="宋体" w:cs="宋体"/>
          <w:b/>
          <w:bCs/>
          <w:sz w:val="30"/>
          <w:szCs w:val="30"/>
        </w:rPr>
      </w:pPr>
      <w:r w:rsidRPr="00C377CD">
        <w:rPr>
          <w:rFonts w:ascii="仿宋_GB2312" w:hAnsi="宋体" w:cs="宋体" w:hint="eastAsia"/>
          <w:b/>
          <w:bCs/>
          <w:sz w:val="30"/>
          <w:szCs w:val="30"/>
        </w:rPr>
        <w:t>教学信息员的任职条件</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1.</w:t>
      </w:r>
      <w:r w:rsidRPr="00C377CD">
        <w:rPr>
          <w:rFonts w:ascii="仿宋_GB2312" w:hAnsi="宋体" w:cs="宋体" w:hint="eastAsia"/>
          <w:sz w:val="30"/>
          <w:szCs w:val="30"/>
        </w:rPr>
        <w:t>学习成绩良好。</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2.</w:t>
      </w:r>
      <w:r w:rsidRPr="00C377CD">
        <w:rPr>
          <w:rFonts w:ascii="仿宋_GB2312" w:hAnsi="宋体" w:cs="宋体" w:hint="eastAsia"/>
          <w:sz w:val="30"/>
          <w:szCs w:val="30"/>
        </w:rPr>
        <w:t>联系同学，善于听取同学的各种意见和要求。</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3.</w:t>
      </w:r>
      <w:r w:rsidRPr="00C377CD">
        <w:rPr>
          <w:rFonts w:ascii="仿宋_GB2312" w:hAnsi="宋体" w:cs="宋体" w:hint="eastAsia"/>
          <w:sz w:val="30"/>
          <w:szCs w:val="30"/>
        </w:rPr>
        <w:t>工作认真负责，积极主动。</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4.</w:t>
      </w:r>
      <w:r w:rsidRPr="00C377CD">
        <w:rPr>
          <w:rFonts w:ascii="仿宋_GB2312" w:hAnsi="宋体" w:cs="宋体" w:hint="eastAsia"/>
          <w:sz w:val="30"/>
          <w:szCs w:val="30"/>
        </w:rPr>
        <w:t>有较高的观察、分析、概括能力。</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5.</w:t>
      </w:r>
      <w:r w:rsidRPr="00C377CD">
        <w:rPr>
          <w:rFonts w:ascii="仿宋_GB2312" w:hAnsi="宋体" w:cs="宋体" w:hint="eastAsia"/>
          <w:sz w:val="30"/>
          <w:szCs w:val="30"/>
        </w:rPr>
        <w:t>有较好的合作意识和较强的沟通能力。</w:t>
      </w:r>
    </w:p>
    <w:p w:rsidR="00847673" w:rsidRPr="00C377CD" w:rsidRDefault="00847673" w:rsidP="00847673">
      <w:pPr>
        <w:snapToGrid w:val="0"/>
        <w:spacing w:line="300" w:lineRule="auto"/>
        <w:ind w:firstLineChars="200" w:firstLine="602"/>
        <w:rPr>
          <w:rFonts w:ascii="仿宋_GB2312" w:hAnsi="宋体" w:cs="宋体"/>
          <w:b/>
          <w:bCs/>
          <w:sz w:val="30"/>
          <w:szCs w:val="30"/>
        </w:rPr>
      </w:pPr>
      <w:r w:rsidRPr="00C377CD">
        <w:rPr>
          <w:rFonts w:ascii="仿宋_GB2312" w:hAnsi="宋体" w:cs="宋体" w:hint="eastAsia"/>
          <w:b/>
          <w:bCs/>
          <w:sz w:val="30"/>
          <w:szCs w:val="30"/>
        </w:rPr>
        <w:t>二、教学信息员的职责</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1.</w:t>
      </w:r>
      <w:r w:rsidRPr="00C377CD">
        <w:rPr>
          <w:rFonts w:ascii="仿宋_GB2312" w:hAnsi="宋体" w:cs="宋体" w:hint="eastAsia"/>
          <w:sz w:val="30"/>
          <w:szCs w:val="30"/>
        </w:rPr>
        <w:t>密切关注本年级、本专业课堂教学、实践教学等教学活动各环节中的重要情况、突出问题与同学的要求，主动及时地向校督导委员会或学院教学督导组及任课教师反映。</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2.</w:t>
      </w:r>
      <w:r w:rsidRPr="00C377CD">
        <w:rPr>
          <w:rFonts w:ascii="仿宋_GB2312" w:hAnsi="宋体" w:cs="宋体" w:hint="eastAsia"/>
          <w:sz w:val="30"/>
          <w:szCs w:val="30"/>
        </w:rPr>
        <w:t>反映教师在教学活动中认真负责、勇于创新等方面的先进事迹和受同学欢迎的教学方法。</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3.</w:t>
      </w:r>
      <w:r w:rsidRPr="00C377CD">
        <w:rPr>
          <w:rFonts w:ascii="仿宋_GB2312" w:hAnsi="宋体" w:cs="宋体" w:hint="eastAsia"/>
          <w:sz w:val="30"/>
          <w:szCs w:val="30"/>
        </w:rPr>
        <w:t>反映同学对各门课程的学习兴趣以及听课和晚自习等情况。</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4.</w:t>
      </w:r>
      <w:r w:rsidRPr="00C377CD">
        <w:rPr>
          <w:rFonts w:ascii="仿宋_GB2312" w:hAnsi="宋体" w:cs="宋体" w:hint="eastAsia"/>
          <w:sz w:val="30"/>
          <w:szCs w:val="30"/>
        </w:rPr>
        <w:t>积极参加学校、学院督导机构组织召集的座谈会、问卷调查及其他有关活动，认真反映情况，讨论、研究有关问题。</w:t>
      </w:r>
    </w:p>
    <w:p w:rsidR="00847673" w:rsidRPr="00C377CD" w:rsidRDefault="00847673" w:rsidP="00847673">
      <w:pPr>
        <w:snapToGrid w:val="0"/>
        <w:spacing w:line="300" w:lineRule="auto"/>
        <w:ind w:firstLineChars="200" w:firstLine="602"/>
        <w:rPr>
          <w:rFonts w:ascii="仿宋_GB2312" w:hAnsi="宋体" w:cs="宋体"/>
          <w:b/>
          <w:bCs/>
          <w:sz w:val="30"/>
          <w:szCs w:val="30"/>
        </w:rPr>
      </w:pPr>
      <w:r w:rsidRPr="00C377CD">
        <w:rPr>
          <w:rFonts w:ascii="仿宋_GB2312" w:hAnsi="宋体" w:cs="宋体" w:hint="eastAsia"/>
          <w:b/>
          <w:bCs/>
          <w:sz w:val="30"/>
          <w:szCs w:val="30"/>
        </w:rPr>
        <w:t>三、教学信息员履行职责的基本方式</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1.</w:t>
      </w:r>
      <w:r w:rsidRPr="00C377CD">
        <w:rPr>
          <w:rFonts w:ascii="仿宋_GB2312" w:hAnsi="宋体" w:cs="宋体" w:hint="eastAsia"/>
          <w:sz w:val="30"/>
          <w:szCs w:val="30"/>
        </w:rPr>
        <w:t>关注日常教学动态，注意收集同学意见。</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2.</w:t>
      </w:r>
      <w:r w:rsidRPr="00C377CD">
        <w:rPr>
          <w:rFonts w:ascii="仿宋_GB2312" w:hAnsi="宋体" w:cs="宋体" w:hint="eastAsia"/>
          <w:sz w:val="30"/>
          <w:szCs w:val="30"/>
        </w:rPr>
        <w:t>信息员一般可向联系本学院的校督导委员会的老师反映，也可向校、院两级督导机构中任何一位老师反映。</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lastRenderedPageBreak/>
        <w:t>3.</w:t>
      </w:r>
      <w:r w:rsidRPr="00C377CD">
        <w:rPr>
          <w:rFonts w:ascii="仿宋_GB2312" w:hAnsi="宋体" w:cs="宋体" w:hint="eastAsia"/>
          <w:sz w:val="30"/>
          <w:szCs w:val="30"/>
        </w:rPr>
        <w:t>信息员反映情况的途径可采用书面材料、口头方式、电子邮件、电话、</w:t>
      </w:r>
      <w:r w:rsidRPr="00C377CD">
        <w:rPr>
          <w:rFonts w:ascii="仿宋_GB2312" w:hAnsi="宋体" w:cs="宋体" w:hint="eastAsia"/>
          <w:sz w:val="30"/>
          <w:szCs w:val="30"/>
        </w:rPr>
        <w:t>QQ</w:t>
      </w:r>
      <w:r w:rsidRPr="00C377CD">
        <w:rPr>
          <w:rFonts w:ascii="仿宋_GB2312" w:hAnsi="宋体" w:cs="宋体" w:hint="eastAsia"/>
          <w:sz w:val="30"/>
          <w:szCs w:val="30"/>
        </w:rPr>
        <w:t>、</w:t>
      </w:r>
      <w:proofErr w:type="gramStart"/>
      <w:r w:rsidRPr="00C377CD">
        <w:rPr>
          <w:rFonts w:ascii="仿宋_GB2312" w:hAnsi="宋体" w:cs="宋体" w:hint="eastAsia"/>
          <w:sz w:val="30"/>
          <w:szCs w:val="30"/>
        </w:rPr>
        <w:t>微信等</w:t>
      </w:r>
      <w:proofErr w:type="gramEnd"/>
      <w:r w:rsidRPr="00C377CD">
        <w:rPr>
          <w:rFonts w:ascii="仿宋_GB2312" w:hAnsi="宋体" w:cs="宋体" w:hint="eastAsia"/>
          <w:sz w:val="30"/>
          <w:szCs w:val="30"/>
        </w:rPr>
        <w:t>多种方式。</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4.</w:t>
      </w:r>
      <w:r w:rsidRPr="00C377CD">
        <w:rPr>
          <w:rFonts w:ascii="仿宋_GB2312" w:hAnsi="宋体" w:cs="宋体" w:hint="eastAsia"/>
          <w:sz w:val="30"/>
          <w:szCs w:val="30"/>
        </w:rPr>
        <w:t>校院两级督导机构每学期至少分别召集一次信息员全体会议或座谈会，信息员借此反映、讨论各种情况，并由两级督导机构负责向学院、教务处等有关职能部门反映。</w:t>
      </w:r>
    </w:p>
    <w:p w:rsidR="00847673" w:rsidRPr="00C377CD" w:rsidRDefault="00847673" w:rsidP="00847673">
      <w:pPr>
        <w:snapToGrid w:val="0"/>
        <w:spacing w:line="300" w:lineRule="auto"/>
        <w:ind w:firstLineChars="200" w:firstLine="602"/>
        <w:rPr>
          <w:rFonts w:ascii="仿宋_GB2312" w:hAnsi="宋体" w:cs="宋体"/>
          <w:b/>
          <w:bCs/>
          <w:sz w:val="30"/>
          <w:szCs w:val="30"/>
        </w:rPr>
      </w:pPr>
      <w:r w:rsidRPr="00C377CD">
        <w:rPr>
          <w:rFonts w:ascii="仿宋_GB2312" w:hAnsi="宋体" w:cs="宋体" w:hint="eastAsia"/>
          <w:b/>
          <w:bCs/>
          <w:sz w:val="30"/>
          <w:szCs w:val="30"/>
        </w:rPr>
        <w:t>四、教学信息员队伍的组织和管理</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1.</w:t>
      </w:r>
      <w:r w:rsidRPr="00C377CD">
        <w:rPr>
          <w:rFonts w:ascii="仿宋_GB2312" w:hAnsi="宋体" w:cs="宋体" w:hint="eastAsia"/>
          <w:sz w:val="30"/>
          <w:szCs w:val="30"/>
        </w:rPr>
        <w:t>信息员的管理方式。实行校督导委员会、学院督导组对信息员的两级管理。</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2.</w:t>
      </w:r>
      <w:r w:rsidRPr="00C377CD">
        <w:rPr>
          <w:rFonts w:ascii="仿宋_GB2312" w:hAnsi="宋体" w:cs="宋体" w:hint="eastAsia"/>
          <w:sz w:val="30"/>
          <w:szCs w:val="30"/>
        </w:rPr>
        <w:t>信息员的分布和产生。原则上每班设</w:t>
      </w:r>
      <w:r w:rsidRPr="00C377CD">
        <w:rPr>
          <w:rFonts w:ascii="仿宋_GB2312" w:hAnsi="宋体" w:cs="宋体" w:hint="eastAsia"/>
          <w:sz w:val="30"/>
          <w:szCs w:val="30"/>
        </w:rPr>
        <w:t>1</w:t>
      </w:r>
      <w:r w:rsidRPr="00C377CD">
        <w:rPr>
          <w:rFonts w:ascii="仿宋_GB2312" w:hAnsi="宋体" w:cs="宋体" w:hint="eastAsia"/>
          <w:sz w:val="30"/>
          <w:szCs w:val="30"/>
        </w:rPr>
        <w:t>名信息员，既可班级民主推选，亦可由班学习委员兼任，各学院办公室负责推荐，</w:t>
      </w:r>
      <w:proofErr w:type="gramStart"/>
      <w:r w:rsidRPr="00C377CD">
        <w:rPr>
          <w:rFonts w:ascii="仿宋_GB2312" w:hAnsi="宋体" w:cs="宋体" w:hint="eastAsia"/>
          <w:sz w:val="30"/>
          <w:szCs w:val="30"/>
        </w:rPr>
        <w:t>报校督导</w:t>
      </w:r>
      <w:proofErr w:type="gramEnd"/>
      <w:r w:rsidRPr="00C377CD">
        <w:rPr>
          <w:rFonts w:ascii="仿宋_GB2312" w:hAnsi="宋体" w:cs="宋体" w:hint="eastAsia"/>
          <w:sz w:val="30"/>
          <w:szCs w:val="30"/>
        </w:rPr>
        <w:t>委员会确认、备案。</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3.</w:t>
      </w:r>
      <w:r w:rsidRPr="00C377CD">
        <w:rPr>
          <w:rFonts w:ascii="仿宋_GB2312" w:hAnsi="宋体" w:cs="宋体" w:hint="eastAsia"/>
          <w:sz w:val="30"/>
          <w:szCs w:val="30"/>
        </w:rPr>
        <w:t>信息员队伍的组织管理。各学院同一年级的信息员可分成若干小组，同时，以学院为单位，每个年级分别设召集人</w:t>
      </w:r>
      <w:r w:rsidRPr="00C377CD">
        <w:rPr>
          <w:rFonts w:ascii="仿宋_GB2312" w:hAnsi="宋体" w:cs="宋体" w:hint="eastAsia"/>
          <w:sz w:val="30"/>
          <w:szCs w:val="30"/>
        </w:rPr>
        <w:t>1</w:t>
      </w:r>
      <w:r w:rsidRPr="00C377CD">
        <w:rPr>
          <w:rFonts w:ascii="仿宋_GB2312" w:hAnsi="宋体" w:cs="宋体" w:hint="eastAsia"/>
          <w:sz w:val="30"/>
          <w:szCs w:val="30"/>
        </w:rPr>
        <w:t>名，由各年级召集人组成学院信息员联络小组，设组长</w:t>
      </w:r>
      <w:r w:rsidRPr="00C377CD">
        <w:rPr>
          <w:rFonts w:ascii="仿宋_GB2312" w:hAnsi="宋体" w:cs="宋体" w:hint="eastAsia"/>
          <w:sz w:val="30"/>
          <w:szCs w:val="30"/>
        </w:rPr>
        <w:t>1</w:t>
      </w:r>
      <w:r w:rsidRPr="00C377CD">
        <w:rPr>
          <w:rFonts w:ascii="仿宋_GB2312" w:hAnsi="宋体" w:cs="宋体" w:hint="eastAsia"/>
          <w:sz w:val="30"/>
          <w:szCs w:val="30"/>
        </w:rPr>
        <w:t>名，具体人选由各学院审定。</w:t>
      </w:r>
    </w:p>
    <w:p w:rsidR="00847673" w:rsidRPr="00C377CD" w:rsidRDefault="00847673" w:rsidP="008F13D1">
      <w:pPr>
        <w:snapToGrid w:val="0"/>
        <w:spacing w:line="300" w:lineRule="auto"/>
        <w:rPr>
          <w:rFonts w:ascii="仿宋_GB2312" w:hAnsi="宋体" w:cs="宋体"/>
          <w:sz w:val="30"/>
          <w:szCs w:val="30"/>
        </w:rPr>
      </w:pPr>
      <w:r w:rsidRPr="00C377CD">
        <w:rPr>
          <w:rFonts w:ascii="仿宋_GB2312" w:hAnsi="宋体" w:cs="宋体" w:hint="eastAsia"/>
          <w:sz w:val="30"/>
          <w:szCs w:val="30"/>
        </w:rPr>
        <w:t xml:space="preserve">    </w:t>
      </w:r>
      <w:r w:rsidRPr="00C377CD">
        <w:rPr>
          <w:rFonts w:ascii="仿宋_GB2312" w:hAnsi="宋体" w:cs="宋体" w:hint="eastAsia"/>
          <w:sz w:val="30"/>
          <w:szCs w:val="30"/>
        </w:rPr>
        <w:t>联络小组由校督导委员会和学院督导组进行双重管理，其业务工作指导以校督导委员会为主。</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4.</w:t>
      </w:r>
      <w:r w:rsidRPr="00C377CD">
        <w:rPr>
          <w:rFonts w:ascii="仿宋_GB2312" w:hAnsi="宋体" w:cs="宋体" w:hint="eastAsia"/>
          <w:sz w:val="30"/>
          <w:szCs w:val="30"/>
        </w:rPr>
        <w:t>信息员的任期。信息员任期一般为两年，力求稳定；任职期间因职务变动等难以履职者，或者因不认真履行职责以及违反校纪、校规不宜担任者，由学院办公室审定更换，并及时通报校督导委员会。</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5.</w:t>
      </w:r>
      <w:r w:rsidRPr="00C377CD">
        <w:rPr>
          <w:rFonts w:ascii="仿宋_GB2312" w:hAnsi="宋体" w:cs="宋体" w:hint="eastAsia"/>
          <w:sz w:val="30"/>
          <w:szCs w:val="30"/>
        </w:rPr>
        <w:t>信息员的工作奖励。学校两个学年组织一次优秀信息员评选及奖励工作，具体安排为：任期第一年末，各学院进行优秀信息员初评，任期届满，在校督导委员会指导下，以学院为单位进行总评，并在民主评议基础上按信息员总数</w:t>
      </w:r>
      <w:r w:rsidRPr="00C377CD">
        <w:rPr>
          <w:rFonts w:ascii="仿宋_GB2312" w:hAnsi="宋体" w:cs="宋体" w:hint="eastAsia"/>
          <w:sz w:val="30"/>
          <w:szCs w:val="30"/>
        </w:rPr>
        <w:t>20%</w:t>
      </w:r>
      <w:r w:rsidRPr="00C377CD">
        <w:rPr>
          <w:rFonts w:ascii="仿宋_GB2312" w:hAnsi="宋体" w:cs="宋体" w:hint="eastAsia"/>
          <w:sz w:val="30"/>
          <w:szCs w:val="30"/>
        </w:rPr>
        <w:t>左右的比例推选出优秀教学信息员候选人若干名，</w:t>
      </w:r>
      <w:proofErr w:type="gramStart"/>
      <w:r w:rsidRPr="00C377CD">
        <w:rPr>
          <w:rFonts w:ascii="仿宋_GB2312" w:hAnsi="宋体" w:cs="宋体" w:hint="eastAsia"/>
          <w:sz w:val="30"/>
          <w:szCs w:val="30"/>
        </w:rPr>
        <w:t>报校督导</w:t>
      </w:r>
      <w:proofErr w:type="gramEnd"/>
      <w:r w:rsidRPr="00C377CD">
        <w:rPr>
          <w:rFonts w:ascii="仿宋_GB2312" w:hAnsi="宋体" w:cs="宋体" w:hint="eastAsia"/>
          <w:sz w:val="30"/>
          <w:szCs w:val="30"/>
        </w:rPr>
        <w:t>委员会。校督导委员会和教务处根据候选人表现，负责综合考核和审定，并授予“浙江财经大学优秀信息员”荣誉称号、颁发荣誉证书，给予一定的</w:t>
      </w:r>
      <w:r w:rsidRPr="00C377CD">
        <w:rPr>
          <w:rFonts w:ascii="仿宋_GB2312" w:hAnsi="宋体" w:cs="宋体" w:hint="eastAsia"/>
          <w:sz w:val="30"/>
          <w:szCs w:val="30"/>
        </w:rPr>
        <w:lastRenderedPageBreak/>
        <w:t>物质奖励。</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6.</w:t>
      </w:r>
      <w:r w:rsidRPr="00C377CD">
        <w:rPr>
          <w:rFonts w:ascii="仿宋_GB2312" w:hAnsi="宋体" w:cs="宋体" w:hint="eastAsia"/>
          <w:sz w:val="30"/>
          <w:szCs w:val="30"/>
        </w:rPr>
        <w:t>教学信息的反馈。两级督导机构及时地将教学信息转达至有关部门，由学院与教务处等职能部门对涉及本单位、本部门的教学信息处理情况及时进行反馈。</w:t>
      </w:r>
    </w:p>
    <w:p w:rsidR="00847673" w:rsidRPr="00C377CD" w:rsidRDefault="00847673" w:rsidP="00847673">
      <w:pPr>
        <w:snapToGrid w:val="0"/>
        <w:spacing w:line="300" w:lineRule="auto"/>
        <w:ind w:firstLineChars="200" w:firstLine="602"/>
        <w:rPr>
          <w:rFonts w:ascii="仿宋_GB2312" w:hAnsi="宋体" w:cs="宋体"/>
          <w:b/>
          <w:bCs/>
          <w:sz w:val="30"/>
          <w:szCs w:val="30"/>
        </w:rPr>
      </w:pPr>
      <w:r w:rsidRPr="00C377CD">
        <w:rPr>
          <w:rFonts w:ascii="仿宋_GB2312" w:hAnsi="宋体" w:cs="宋体" w:hint="eastAsia"/>
          <w:b/>
          <w:bCs/>
          <w:sz w:val="30"/>
          <w:szCs w:val="30"/>
        </w:rPr>
        <w:t>五、附则</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1.</w:t>
      </w:r>
      <w:r w:rsidRPr="00C377CD">
        <w:rPr>
          <w:rFonts w:ascii="仿宋_GB2312" w:hAnsi="宋体" w:cs="宋体" w:hint="eastAsia"/>
          <w:sz w:val="30"/>
          <w:szCs w:val="30"/>
        </w:rPr>
        <w:t>本规定自文件下发之日起执行，原《浙江财经学院教学信息员管理办法》同时废止。</w:t>
      </w:r>
    </w:p>
    <w:p w:rsidR="00847673" w:rsidRPr="00C377CD" w:rsidRDefault="00847673" w:rsidP="00847673">
      <w:pPr>
        <w:snapToGrid w:val="0"/>
        <w:spacing w:line="300" w:lineRule="auto"/>
        <w:ind w:firstLineChars="200" w:firstLine="600"/>
        <w:rPr>
          <w:rFonts w:ascii="仿宋_GB2312" w:hAnsi="宋体" w:cs="宋体"/>
          <w:sz w:val="30"/>
          <w:szCs w:val="30"/>
        </w:rPr>
      </w:pPr>
      <w:r w:rsidRPr="00C377CD">
        <w:rPr>
          <w:rFonts w:ascii="仿宋_GB2312" w:hAnsi="宋体" w:cs="宋体" w:hint="eastAsia"/>
          <w:sz w:val="30"/>
          <w:szCs w:val="30"/>
        </w:rPr>
        <w:t>2.</w:t>
      </w:r>
      <w:r w:rsidRPr="00C377CD">
        <w:rPr>
          <w:rFonts w:ascii="仿宋_GB2312" w:hAnsi="宋体" w:cs="宋体" w:hint="eastAsia"/>
          <w:sz w:val="30"/>
          <w:szCs w:val="30"/>
        </w:rPr>
        <w:t>本办法由教务处、校督导委员会负责解释。</w:t>
      </w:r>
    </w:p>
    <w:p w:rsidR="00847673" w:rsidRDefault="00847673" w:rsidP="00847673">
      <w:pPr>
        <w:pStyle w:val="a3"/>
        <w:kinsoku w:val="0"/>
        <w:wordWrap w:val="0"/>
        <w:overflowPunct w:val="0"/>
        <w:autoSpaceDE w:val="0"/>
        <w:autoSpaceDN w:val="0"/>
        <w:adjustRightInd w:val="0"/>
        <w:ind w:firstLine="0"/>
        <w:rPr>
          <w:rFonts w:asciiTheme="minorHAnsi" w:eastAsiaTheme="minorEastAsia" w:hAnsiTheme="minorHAnsi" w:cstheme="minorBidi"/>
          <w:sz w:val="21"/>
          <w:szCs w:val="22"/>
        </w:rPr>
      </w:pPr>
      <w:bookmarkStart w:id="3" w:name="抄送"/>
      <w:bookmarkEnd w:id="3"/>
    </w:p>
    <w:p w:rsidR="00847673" w:rsidRPr="00847673" w:rsidRDefault="00847673" w:rsidP="00847673">
      <w:pPr>
        <w:pStyle w:val="a3"/>
        <w:kinsoku w:val="0"/>
        <w:wordWrap w:val="0"/>
        <w:overflowPunct w:val="0"/>
        <w:autoSpaceDE w:val="0"/>
        <w:autoSpaceDN w:val="0"/>
        <w:adjustRightInd w:val="0"/>
        <w:ind w:firstLine="0"/>
        <w:rPr>
          <w:rFonts w:ascii="仿宋_GB2312"/>
        </w:rPr>
      </w:pPr>
    </w:p>
    <w:p w:rsidR="00847673" w:rsidRPr="002D6CF4" w:rsidRDefault="00B03D2E" w:rsidP="002D4422">
      <w:pPr>
        <w:autoSpaceDE w:val="0"/>
        <w:autoSpaceDN w:val="0"/>
        <w:adjustRightInd w:val="0"/>
        <w:spacing w:line="240" w:lineRule="atLeast"/>
        <w:jc w:val="left"/>
        <w:rPr>
          <w:rFonts w:ascii="方正仿宋_GBK" w:eastAsia="方正仿宋_GBK"/>
          <w:sz w:val="10"/>
        </w:rPr>
      </w:pPr>
      <w:r w:rsidRPr="00B03D2E">
        <w:rPr>
          <w:rFonts w:ascii="宋体" w:cs="宋体"/>
          <w:noProof/>
          <w:color w:val="FF0000"/>
          <w:kern w:val="0"/>
          <w:sz w:val="28"/>
          <w:szCs w:val="28"/>
        </w:rPr>
        <w:pict>
          <v:line id="_x0000_s1026" style="position:absolute;z-index:251660288" from="-.45pt,26.4pt" to="444pt,26.4pt"/>
        </w:pict>
      </w:r>
      <w:r w:rsidR="00847673" w:rsidRPr="002D4422">
        <w:rPr>
          <w:rFonts w:ascii="仿宋_GB2312" w:hint="eastAsia"/>
          <w:iCs/>
          <w:sz w:val="28"/>
          <w:szCs w:val="28"/>
        </w:rPr>
        <w:t xml:space="preserve">  </w:t>
      </w:r>
      <w:r w:rsidRPr="00B03D2E">
        <w:rPr>
          <w:rFonts w:ascii="宋体" w:cs="宋体"/>
          <w:noProof/>
          <w:color w:val="FF0000"/>
          <w:kern w:val="0"/>
          <w:sz w:val="28"/>
          <w:szCs w:val="28"/>
        </w:rPr>
        <w:pict>
          <v:line id="_x0000_s1030" style="position:absolute;z-index:251662336;mso-position-horizontal-relative:text;mso-position-vertical-relative:text" from="-1pt,1.2pt" to="443.45pt,1.2pt"/>
        </w:pict>
      </w:r>
      <w:r w:rsidR="00847673" w:rsidRPr="002D4422">
        <w:rPr>
          <w:rFonts w:ascii="仿宋_GB2312" w:hint="eastAsia"/>
          <w:iCs/>
          <w:sz w:val="28"/>
          <w:szCs w:val="28"/>
        </w:rPr>
        <w:t>浙江财经大学校长办公室</w:t>
      </w:r>
      <w:r w:rsidR="00847673" w:rsidRPr="002D4422">
        <w:rPr>
          <w:rFonts w:ascii="仿宋_GB2312" w:hint="eastAsia"/>
          <w:iCs/>
          <w:sz w:val="28"/>
          <w:szCs w:val="28"/>
        </w:rPr>
        <w:t xml:space="preserve">     </w:t>
      </w:r>
      <w:r w:rsidR="00847673">
        <w:rPr>
          <w:rFonts w:ascii="仿宋_GB2312" w:hint="eastAsia"/>
          <w:iCs/>
          <w:sz w:val="28"/>
          <w:szCs w:val="28"/>
        </w:rPr>
        <w:t xml:space="preserve">               </w:t>
      </w:r>
      <w:bookmarkStart w:id="4" w:name="印发日期"/>
      <w:smartTag w:uri="urn:schemas-microsoft-com:office:smarttags" w:element="chsdate">
        <w:smartTagPr>
          <w:attr w:name="Year" w:val="2015"/>
          <w:attr w:name="Month" w:val="12"/>
          <w:attr w:name="Day" w:val="21"/>
          <w:attr w:name="IsLunarDate" w:val="False"/>
          <w:attr w:name="IsROCDate" w:val="False"/>
        </w:smartTagPr>
        <w:r w:rsidR="00847673">
          <w:rPr>
            <w:rFonts w:ascii="仿宋_GB2312" w:hAnsi="华文中宋"/>
            <w:sz w:val="28"/>
            <w:szCs w:val="28"/>
          </w:rPr>
          <w:t>2015</w:t>
        </w:r>
        <w:r w:rsidR="00847673">
          <w:rPr>
            <w:rFonts w:ascii="仿宋_GB2312" w:hAnsi="华文中宋"/>
            <w:sz w:val="28"/>
            <w:szCs w:val="28"/>
          </w:rPr>
          <w:t>年</w:t>
        </w:r>
        <w:r w:rsidR="00847673">
          <w:rPr>
            <w:rFonts w:ascii="仿宋_GB2312" w:hAnsi="华文中宋"/>
            <w:sz w:val="28"/>
            <w:szCs w:val="28"/>
          </w:rPr>
          <w:t>12</w:t>
        </w:r>
        <w:r w:rsidR="00847673">
          <w:rPr>
            <w:rFonts w:ascii="仿宋_GB2312" w:hAnsi="华文中宋"/>
            <w:sz w:val="28"/>
            <w:szCs w:val="28"/>
          </w:rPr>
          <w:t>月</w:t>
        </w:r>
        <w:r w:rsidR="00847673">
          <w:rPr>
            <w:rFonts w:ascii="仿宋_GB2312" w:hAnsi="华文中宋"/>
            <w:sz w:val="28"/>
            <w:szCs w:val="28"/>
          </w:rPr>
          <w:t>2</w:t>
        </w:r>
        <w:r w:rsidR="00847673">
          <w:rPr>
            <w:rFonts w:ascii="仿宋_GB2312" w:hAnsi="华文中宋" w:hint="eastAsia"/>
            <w:sz w:val="28"/>
            <w:szCs w:val="28"/>
          </w:rPr>
          <w:t>1</w:t>
        </w:r>
        <w:r w:rsidR="00847673">
          <w:rPr>
            <w:rFonts w:ascii="仿宋_GB2312" w:hAnsi="华文中宋"/>
            <w:sz w:val="28"/>
            <w:szCs w:val="28"/>
          </w:rPr>
          <w:t>日</w:t>
        </w:r>
      </w:smartTag>
      <w:bookmarkEnd w:id="4"/>
      <w:r w:rsidR="00847673" w:rsidRPr="002D4422">
        <w:rPr>
          <w:rFonts w:ascii="仿宋_GB2312" w:hAnsi="华文中宋" w:hint="eastAsia"/>
          <w:sz w:val="28"/>
          <w:szCs w:val="28"/>
        </w:rPr>
        <w:t>印发</w:t>
      </w:r>
      <w:r w:rsidR="00847673" w:rsidRPr="002D4422">
        <w:rPr>
          <w:rFonts w:ascii="仿宋_GB2312" w:hint="eastAsia"/>
          <w:iCs/>
          <w:sz w:val="28"/>
          <w:szCs w:val="28"/>
        </w:rPr>
        <w:t xml:space="preserve">  </w:t>
      </w:r>
    </w:p>
    <w:p w:rsidR="00E37D26" w:rsidRDefault="00E37D26"/>
    <w:sectPr w:rsidR="00E37D26" w:rsidSect="00FB75E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2E" w:rsidRDefault="00B03D2E" w:rsidP="00B03D2E">
      <w:r>
        <w:separator/>
      </w:r>
    </w:p>
  </w:endnote>
  <w:endnote w:type="continuationSeparator" w:id="0">
    <w:p w:rsidR="00B03D2E" w:rsidRDefault="00B03D2E" w:rsidP="00B03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方正仿宋_GBK">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18" w:rsidRDefault="00B03D2E">
    <w:pPr>
      <w:pStyle w:val="a4"/>
      <w:framePr w:wrap="around" w:vAnchor="text" w:hAnchor="margin" w:xAlign="outside" w:y="1"/>
      <w:rPr>
        <w:rStyle w:val="a5"/>
      </w:rPr>
    </w:pPr>
    <w:r>
      <w:rPr>
        <w:rStyle w:val="a5"/>
      </w:rPr>
      <w:fldChar w:fldCharType="begin"/>
    </w:r>
    <w:r w:rsidR="00847673">
      <w:rPr>
        <w:rStyle w:val="a5"/>
      </w:rPr>
      <w:instrText xml:space="preserve">PAGE  </w:instrText>
    </w:r>
    <w:r>
      <w:rPr>
        <w:rStyle w:val="a5"/>
      </w:rPr>
      <w:fldChar w:fldCharType="end"/>
    </w:r>
  </w:p>
  <w:p w:rsidR="00E17618" w:rsidRDefault="00110F1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18" w:rsidRDefault="00847673">
    <w:pPr>
      <w:pStyle w:val="a4"/>
      <w:framePr w:wrap="around" w:vAnchor="text" w:hAnchor="margin" w:xAlign="outside" w:y="1"/>
      <w:rPr>
        <w:rStyle w:val="a5"/>
        <w:sz w:val="28"/>
      </w:rPr>
    </w:pPr>
    <w:r>
      <w:rPr>
        <w:rStyle w:val="a5"/>
        <w:rFonts w:hint="eastAsia"/>
        <w:sz w:val="28"/>
      </w:rPr>
      <w:t>—</w:t>
    </w:r>
    <w:r w:rsidR="00B03D2E">
      <w:rPr>
        <w:rStyle w:val="a5"/>
        <w:sz w:val="28"/>
      </w:rPr>
      <w:fldChar w:fldCharType="begin"/>
    </w:r>
    <w:r>
      <w:rPr>
        <w:rStyle w:val="a5"/>
        <w:sz w:val="28"/>
      </w:rPr>
      <w:instrText xml:space="preserve">PAGE  </w:instrText>
    </w:r>
    <w:r w:rsidR="00B03D2E">
      <w:rPr>
        <w:rStyle w:val="a5"/>
        <w:sz w:val="28"/>
      </w:rPr>
      <w:fldChar w:fldCharType="separate"/>
    </w:r>
    <w:r w:rsidR="00110F18">
      <w:rPr>
        <w:rStyle w:val="a5"/>
        <w:noProof/>
        <w:sz w:val="28"/>
      </w:rPr>
      <w:t>1</w:t>
    </w:r>
    <w:r w:rsidR="00B03D2E">
      <w:rPr>
        <w:rStyle w:val="a5"/>
        <w:sz w:val="28"/>
      </w:rPr>
      <w:fldChar w:fldCharType="end"/>
    </w:r>
    <w:r>
      <w:rPr>
        <w:rStyle w:val="a5"/>
        <w:rFonts w:hint="eastAsia"/>
        <w:sz w:val="28"/>
      </w:rPr>
      <w:t>—</w:t>
    </w:r>
  </w:p>
  <w:p w:rsidR="00E17618" w:rsidRDefault="00110F1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2E" w:rsidRDefault="00B03D2E" w:rsidP="00B03D2E">
      <w:r>
        <w:separator/>
      </w:r>
    </w:p>
  </w:footnote>
  <w:footnote w:type="continuationSeparator" w:id="0">
    <w:p w:rsidR="00B03D2E" w:rsidRDefault="00B03D2E" w:rsidP="00B03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5A597"/>
    <w:multiLevelType w:val="singleLevel"/>
    <w:tmpl w:val="5625A59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673"/>
    <w:rsid w:val="00110F18"/>
    <w:rsid w:val="00586BB0"/>
    <w:rsid w:val="00847673"/>
    <w:rsid w:val="00B03D2E"/>
    <w:rsid w:val="00E37D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7673"/>
    <w:pPr>
      <w:ind w:firstLine="420"/>
    </w:pPr>
    <w:rPr>
      <w:rFonts w:ascii="Times New Roman" w:eastAsia="仿宋_GB2312" w:hAnsi="Times New Roman" w:cs="Times New Roman"/>
      <w:sz w:val="32"/>
      <w:szCs w:val="20"/>
    </w:rPr>
  </w:style>
  <w:style w:type="paragraph" w:styleId="a4">
    <w:name w:val="footer"/>
    <w:basedOn w:val="a"/>
    <w:link w:val="Char"/>
    <w:rsid w:val="00847673"/>
    <w:pPr>
      <w:tabs>
        <w:tab w:val="center" w:pos="4153"/>
        <w:tab w:val="right" w:pos="8306"/>
      </w:tabs>
      <w:snapToGrid w:val="0"/>
      <w:jc w:val="left"/>
    </w:pPr>
    <w:rPr>
      <w:rFonts w:ascii="Times New Roman" w:eastAsia="仿宋_GB2312" w:hAnsi="Times New Roman" w:cs="Times New Roman"/>
      <w:sz w:val="18"/>
      <w:szCs w:val="20"/>
    </w:rPr>
  </w:style>
  <w:style w:type="character" w:customStyle="1" w:styleId="Char">
    <w:name w:val="页脚 Char"/>
    <w:basedOn w:val="a0"/>
    <w:link w:val="a4"/>
    <w:rsid w:val="00847673"/>
    <w:rPr>
      <w:rFonts w:ascii="Times New Roman" w:eastAsia="仿宋_GB2312" w:hAnsi="Times New Roman" w:cs="Times New Roman"/>
      <w:sz w:val="18"/>
      <w:szCs w:val="20"/>
    </w:rPr>
  </w:style>
  <w:style w:type="character" w:styleId="a5">
    <w:name w:val="page number"/>
    <w:basedOn w:val="a0"/>
    <w:rsid w:val="00847673"/>
  </w:style>
  <w:style w:type="paragraph" w:styleId="a6">
    <w:name w:val="Body Text"/>
    <w:basedOn w:val="a"/>
    <w:link w:val="Char0"/>
    <w:rsid w:val="00847673"/>
    <w:pPr>
      <w:jc w:val="center"/>
    </w:pPr>
    <w:rPr>
      <w:rFonts w:ascii="方正舒体" w:eastAsia="仿宋_GB2312" w:hAnsi="Times New Roman" w:cs="Times New Roman"/>
      <w:b/>
      <w:color w:val="FF0000"/>
      <w:spacing w:val="80"/>
      <w:sz w:val="96"/>
      <w:szCs w:val="20"/>
    </w:rPr>
  </w:style>
  <w:style w:type="character" w:customStyle="1" w:styleId="Char0">
    <w:name w:val="正文文本 Char"/>
    <w:basedOn w:val="a0"/>
    <w:link w:val="a6"/>
    <w:rsid w:val="00847673"/>
    <w:rPr>
      <w:rFonts w:ascii="方正舒体" w:eastAsia="仿宋_GB2312" w:hAnsi="Times New Roman" w:cs="Times New Roman"/>
      <w:b/>
      <w:color w:val="FF0000"/>
      <w:spacing w:val="80"/>
      <w:sz w:val="9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232</Words>
  <Characters>1324</Characters>
  <Application>Microsoft Office Word</Application>
  <DocSecurity>0</DocSecurity>
  <Lines>11</Lines>
  <Paragraphs>3</Paragraphs>
  <ScaleCrop>false</ScaleCrop>
  <Company>Lenovo (Beijing) Limited</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2016-10-11T07:13:00Z</dcterms:created>
  <dcterms:modified xsi:type="dcterms:W3CDTF">2016-10-11T07:17:00Z</dcterms:modified>
</cp:coreProperties>
</file>