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74" w:rsidRPr="00DE0B74" w:rsidRDefault="00DE0B74" w:rsidP="00DE0B74">
      <w:pPr>
        <w:widowControl/>
        <w:wordWrap w:val="0"/>
        <w:spacing w:before="100" w:beforeAutospacing="1" w:after="100" w:afterAutospacing="1" w:line="336" w:lineRule="auto"/>
        <w:jc w:val="center"/>
        <w:rPr>
          <w:rFonts w:ascii="Arial" w:eastAsia="宋体" w:hAnsi="Arial" w:cs="Arial"/>
          <w:color w:val="333333"/>
          <w:kern w:val="0"/>
          <w:szCs w:val="21"/>
        </w:rPr>
      </w:pPr>
      <w:r w:rsidRPr="00DE0B74">
        <w:rPr>
          <w:rFonts w:ascii="Arial" w:eastAsia="宋体" w:hAnsi="Arial" w:cs="Arial"/>
          <w:color w:val="333333"/>
          <w:kern w:val="0"/>
          <w:szCs w:val="21"/>
        </w:rPr>
        <w:t> </w:t>
      </w:r>
      <w:r>
        <w:rPr>
          <w:rFonts w:ascii="Arial" w:eastAsia="宋体" w:hAnsi="Arial" w:cs="Arial"/>
          <w:noProof/>
          <w:color w:val="333333"/>
          <w:kern w:val="0"/>
          <w:szCs w:val="21"/>
        </w:rPr>
        <w:drawing>
          <wp:inline distT="0" distB="0" distL="0" distR="0">
            <wp:extent cx="4648200" cy="676275"/>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6275"/>
                    </a:xfrm>
                    <a:prstGeom prst="rect">
                      <a:avLst/>
                    </a:prstGeom>
                    <a:noFill/>
                    <a:ln w="9525">
                      <a:noFill/>
                      <a:miter lim="800000"/>
                      <a:headEnd/>
                      <a:tailEnd/>
                    </a:ln>
                  </pic:spPr>
                </pic:pic>
              </a:graphicData>
            </a:graphic>
          </wp:inline>
        </w:drawing>
      </w:r>
      <w:r w:rsidRPr="00DE0B74">
        <w:rPr>
          <w:rFonts w:ascii="Arial" w:eastAsia="宋体" w:hAnsi="Arial" w:cs="Arial"/>
          <w:color w:val="333333"/>
          <w:kern w:val="0"/>
          <w:szCs w:val="21"/>
        </w:rPr>
        <w:t>  </w:t>
      </w:r>
    </w:p>
    <w:p w:rsidR="00DE0B74" w:rsidRPr="00DE0B74" w:rsidRDefault="00DE0B74" w:rsidP="00DE0B74">
      <w:pPr>
        <w:widowControl/>
        <w:wordWrap w:val="0"/>
        <w:spacing w:line="700" w:lineRule="exact"/>
        <w:jc w:val="center"/>
        <w:rPr>
          <w:rFonts w:ascii="仿宋_GB2312" w:eastAsia="仿宋_GB2312" w:hAnsi="宋体" w:cs="宋体"/>
          <w:color w:val="000000"/>
          <w:sz w:val="32"/>
          <w:szCs w:val="32"/>
        </w:rPr>
      </w:pPr>
      <w:r w:rsidRPr="00DE0B74">
        <w:rPr>
          <w:rFonts w:ascii="仿宋_GB2312" w:eastAsia="仿宋_GB2312" w:hAnsi="宋体" w:cs="宋体" w:hint="eastAsia"/>
          <w:color w:val="000000"/>
          <w:sz w:val="32"/>
          <w:szCs w:val="32"/>
        </w:rPr>
        <w:t>浙财院〔2006〕146号</w:t>
      </w:r>
    </w:p>
    <w:p w:rsidR="00DE0B74" w:rsidRPr="00DE0B74" w:rsidRDefault="00DE0B74" w:rsidP="00DE0B74">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DE0B74" w:rsidRPr="00DE0B74" w:rsidRDefault="00DE0B74" w:rsidP="00DE0B74">
      <w:pPr>
        <w:widowControl/>
        <w:wordWrap w:val="0"/>
        <w:spacing w:line="480" w:lineRule="auto"/>
        <w:jc w:val="left"/>
        <w:rPr>
          <w:rFonts w:ascii="宋体" w:eastAsia="宋体" w:hAnsi="宋体" w:cs="宋体"/>
          <w:color w:val="333333"/>
          <w:kern w:val="0"/>
          <w:sz w:val="24"/>
          <w:szCs w:val="24"/>
        </w:rPr>
      </w:pPr>
      <w:r w:rsidRPr="00DE0B74">
        <w:rPr>
          <w:rFonts w:ascii="宋体" w:eastAsia="宋体" w:hAnsi="宋体" w:cs="宋体"/>
          <w:color w:val="333333"/>
          <w:kern w:val="0"/>
          <w:sz w:val="24"/>
          <w:szCs w:val="24"/>
        </w:rPr>
        <w:t> </w:t>
      </w:r>
    </w:p>
    <w:p w:rsidR="00DE0B74" w:rsidRPr="00DE0B74" w:rsidRDefault="00DE0B74" w:rsidP="00DE0B74">
      <w:pPr>
        <w:widowControl/>
        <w:wordWrap w:val="0"/>
        <w:snapToGrid w:val="0"/>
        <w:spacing w:line="480" w:lineRule="auto"/>
        <w:jc w:val="center"/>
        <w:rPr>
          <w:rFonts w:ascii="宋体" w:eastAsia="宋体" w:hAnsi="宋体" w:cs="宋体"/>
          <w:bCs/>
          <w:color w:val="000000"/>
          <w:kern w:val="0"/>
          <w:sz w:val="52"/>
          <w:szCs w:val="52"/>
        </w:rPr>
      </w:pPr>
      <w:r w:rsidRPr="00DE0B74">
        <w:rPr>
          <w:rFonts w:ascii="宋体" w:eastAsia="宋体" w:hAnsi="宋体" w:cs="宋体" w:hint="eastAsia"/>
          <w:bCs/>
          <w:color w:val="000000"/>
          <w:kern w:val="0"/>
          <w:sz w:val="52"/>
          <w:szCs w:val="52"/>
        </w:rPr>
        <w:t> </w:t>
      </w:r>
    </w:p>
    <w:p w:rsidR="00DE0B74" w:rsidRPr="00DE0B74" w:rsidRDefault="00DE0B74" w:rsidP="00DE0B74">
      <w:pPr>
        <w:widowControl/>
        <w:wordWrap w:val="0"/>
        <w:snapToGrid w:val="0"/>
        <w:spacing w:line="480" w:lineRule="auto"/>
        <w:jc w:val="center"/>
        <w:rPr>
          <w:rFonts w:ascii="华文中宋" w:eastAsia="华文中宋" w:hAnsi="华文中宋" w:cs="宋体" w:hint="eastAsia"/>
          <w:bCs/>
          <w:color w:val="000000"/>
          <w:kern w:val="0"/>
          <w:sz w:val="44"/>
          <w:szCs w:val="24"/>
        </w:rPr>
      </w:pPr>
      <w:r w:rsidRPr="00DE0B74">
        <w:rPr>
          <w:rFonts w:ascii="华文中宋" w:eastAsia="华文中宋" w:hAnsi="华文中宋" w:cs="宋体" w:hint="eastAsia"/>
          <w:bCs/>
          <w:color w:val="000000"/>
          <w:kern w:val="0"/>
          <w:sz w:val="44"/>
          <w:szCs w:val="24"/>
        </w:rPr>
        <w:t>关于印发《浙江财经学院教材建设</w:t>
      </w:r>
    </w:p>
    <w:p w:rsidR="00DE0B74" w:rsidRPr="00DE0B74" w:rsidRDefault="00DE0B74" w:rsidP="00DE0B74">
      <w:pPr>
        <w:widowControl/>
        <w:wordWrap w:val="0"/>
        <w:snapToGrid w:val="0"/>
        <w:spacing w:line="480" w:lineRule="auto"/>
        <w:jc w:val="center"/>
        <w:rPr>
          <w:rFonts w:ascii="华文中宋" w:eastAsia="华文中宋" w:hAnsi="华文中宋" w:cs="宋体" w:hint="eastAsia"/>
          <w:bCs/>
          <w:color w:val="000000"/>
          <w:kern w:val="0"/>
          <w:sz w:val="44"/>
          <w:szCs w:val="24"/>
        </w:rPr>
      </w:pPr>
      <w:r w:rsidRPr="00DE0B74">
        <w:rPr>
          <w:rFonts w:ascii="华文中宋" w:eastAsia="华文中宋" w:hAnsi="华文中宋" w:cs="宋体" w:hint="eastAsia"/>
          <w:bCs/>
          <w:color w:val="000000"/>
          <w:kern w:val="0"/>
          <w:sz w:val="44"/>
          <w:szCs w:val="24"/>
        </w:rPr>
        <w:t>委员会章程》的通知</w:t>
      </w:r>
    </w:p>
    <w:p w:rsidR="00DE0B74" w:rsidRPr="00DE0B74" w:rsidRDefault="00DE0B74" w:rsidP="00DE0B74">
      <w:pPr>
        <w:widowControl/>
        <w:wordWrap w:val="0"/>
        <w:snapToGrid w:val="0"/>
        <w:spacing w:line="300" w:lineRule="auto"/>
        <w:jc w:val="left"/>
        <w:rPr>
          <w:rFonts w:ascii="宋体" w:eastAsia="仿宋_GB2312" w:hAnsi="宋体" w:cs="宋体" w:hint="eastAsia"/>
          <w:b/>
          <w:color w:val="000000"/>
          <w:kern w:val="0"/>
          <w:sz w:val="30"/>
          <w:szCs w:val="28"/>
        </w:rPr>
      </w:pPr>
    </w:p>
    <w:p w:rsidR="00DE0B74" w:rsidRPr="00DE0B74" w:rsidRDefault="00DE0B74" w:rsidP="00DE0B74">
      <w:pPr>
        <w:widowControl/>
        <w:wordWrap w:val="0"/>
        <w:snapToGrid w:val="0"/>
        <w:spacing w:line="480" w:lineRule="auto"/>
        <w:jc w:val="center"/>
        <w:rPr>
          <w:rFonts w:ascii="仿宋_GB2312" w:eastAsia="仿宋_GB2312" w:hAnsi="宋体" w:cs="宋体"/>
          <w:bCs/>
          <w:color w:val="000000"/>
          <w:kern w:val="0"/>
          <w:sz w:val="30"/>
          <w:szCs w:val="24"/>
        </w:rPr>
      </w:pPr>
    </w:p>
    <w:p w:rsidR="00DE0B74" w:rsidRPr="00DE0B74" w:rsidRDefault="00DE0B74" w:rsidP="00DE0B74">
      <w:pPr>
        <w:widowControl/>
        <w:wordWrap w:val="0"/>
        <w:snapToGrid w:val="0"/>
        <w:spacing w:line="300" w:lineRule="auto"/>
        <w:jc w:val="left"/>
        <w:rPr>
          <w:rFonts w:ascii="宋体" w:eastAsia="仿宋_GB2312" w:hAnsi="宋体" w:cs="宋体" w:hint="eastAsia"/>
          <w:bCs/>
          <w:color w:val="000000"/>
          <w:kern w:val="0"/>
          <w:sz w:val="30"/>
          <w:szCs w:val="28"/>
        </w:rPr>
      </w:pPr>
      <w:r w:rsidRPr="00DE0B74">
        <w:rPr>
          <w:rFonts w:ascii="Times New Roman" w:eastAsia="仿宋_GB2312" w:hAnsi="宋体" w:cs="宋体" w:hint="eastAsia"/>
          <w:bCs/>
          <w:color w:val="000000"/>
          <w:kern w:val="0"/>
          <w:sz w:val="30"/>
          <w:szCs w:val="28"/>
        </w:rPr>
        <w:t>各二级学院（部）：处室：</w:t>
      </w:r>
    </w:p>
    <w:p w:rsidR="00DE0B74" w:rsidRPr="00DE0B74" w:rsidRDefault="00DE0B74" w:rsidP="00DE0B74">
      <w:pPr>
        <w:widowControl/>
        <w:wordWrap w:val="0"/>
        <w:snapToGrid w:val="0"/>
        <w:spacing w:line="300" w:lineRule="auto"/>
        <w:ind w:firstLine="570"/>
        <w:jc w:val="left"/>
        <w:rPr>
          <w:rFonts w:ascii="宋体" w:eastAsia="仿宋_GB2312" w:hAnsi="宋体" w:cs="宋体"/>
          <w:bCs/>
          <w:color w:val="000000"/>
          <w:kern w:val="0"/>
          <w:sz w:val="30"/>
          <w:szCs w:val="28"/>
        </w:rPr>
      </w:pPr>
      <w:r w:rsidRPr="00DE0B74">
        <w:rPr>
          <w:rFonts w:ascii="Times New Roman" w:eastAsia="仿宋_GB2312" w:hAnsi="宋体" w:cs="宋体" w:hint="eastAsia"/>
          <w:bCs/>
          <w:color w:val="000000"/>
          <w:kern w:val="0"/>
          <w:sz w:val="30"/>
          <w:szCs w:val="28"/>
        </w:rPr>
        <w:t>为加强我校本科教学教材建设工作，提高教材质量，促进教学改革和教学质量的不断提高，经学校教材建设委员会讨论通过，现将《浙江财经学院教材建设委员会章程》印发给你们，请遵照执行。</w:t>
      </w:r>
    </w:p>
    <w:p w:rsidR="00DE0B74" w:rsidRPr="00DE0B74" w:rsidRDefault="00DE0B74" w:rsidP="00DE0B74">
      <w:pPr>
        <w:widowControl/>
        <w:wordWrap w:val="0"/>
        <w:snapToGrid w:val="0"/>
        <w:spacing w:line="300" w:lineRule="auto"/>
        <w:ind w:firstLine="570"/>
        <w:jc w:val="left"/>
        <w:rPr>
          <w:rFonts w:ascii="宋体" w:eastAsia="仿宋_GB2312" w:hAnsi="宋体" w:cs="宋体"/>
          <w:bCs/>
          <w:color w:val="000000"/>
          <w:kern w:val="0"/>
          <w:sz w:val="30"/>
          <w:szCs w:val="28"/>
        </w:rPr>
      </w:pPr>
    </w:p>
    <w:p w:rsidR="00DE0B74" w:rsidRPr="00DE0B74" w:rsidRDefault="00DE0B74" w:rsidP="00DE0B74">
      <w:pPr>
        <w:widowControl/>
        <w:wordWrap w:val="0"/>
        <w:snapToGrid w:val="0"/>
        <w:spacing w:line="300" w:lineRule="auto"/>
        <w:ind w:firstLineChars="200" w:firstLine="600"/>
        <w:jc w:val="left"/>
        <w:rPr>
          <w:rFonts w:ascii="宋体" w:eastAsia="仿宋_GB2312" w:hAnsi="宋体" w:cs="宋体"/>
          <w:bCs/>
          <w:color w:val="000000"/>
          <w:kern w:val="0"/>
          <w:sz w:val="30"/>
          <w:szCs w:val="28"/>
        </w:rPr>
      </w:pPr>
      <w:r w:rsidRPr="00DE0B74">
        <w:rPr>
          <w:rFonts w:ascii="Times New Roman" w:eastAsia="仿宋_GB2312" w:hAnsi="宋体" w:cs="宋体" w:hint="eastAsia"/>
          <w:bCs/>
          <w:color w:val="000000"/>
          <w:kern w:val="0"/>
          <w:sz w:val="30"/>
          <w:szCs w:val="28"/>
        </w:rPr>
        <w:t>附件：浙江财经学院教材建设委员会章程</w:t>
      </w:r>
    </w:p>
    <w:p w:rsidR="00DE0B74" w:rsidRPr="00DE0B74" w:rsidRDefault="00DE0B74" w:rsidP="00DE0B74">
      <w:pPr>
        <w:widowControl/>
        <w:wordWrap w:val="0"/>
        <w:snapToGrid w:val="0"/>
        <w:spacing w:line="300" w:lineRule="auto"/>
        <w:jc w:val="left"/>
        <w:rPr>
          <w:rFonts w:ascii="Times New Roman" w:eastAsia="仿宋_GB2312" w:hAnsi="Times New Roman" w:cs="Times New Roman"/>
          <w:bCs/>
          <w:color w:val="000000"/>
          <w:kern w:val="0"/>
          <w:sz w:val="30"/>
          <w:szCs w:val="28"/>
        </w:rPr>
      </w:pPr>
      <w:r w:rsidRPr="00DE0B74">
        <w:rPr>
          <w:rFonts w:ascii="Times New Roman" w:eastAsia="仿宋_GB2312" w:hAnsi="Times New Roman" w:cs="Times New Roman"/>
          <w:bCs/>
          <w:color w:val="000000"/>
          <w:kern w:val="0"/>
          <w:sz w:val="30"/>
          <w:szCs w:val="28"/>
        </w:rPr>
        <w:t xml:space="preserve">                   </w:t>
      </w:r>
    </w:p>
    <w:p w:rsidR="00DE0B74" w:rsidRPr="00DE0B74" w:rsidRDefault="00DE0B74" w:rsidP="00DE0B74">
      <w:pPr>
        <w:widowControl/>
        <w:wordWrap w:val="0"/>
        <w:snapToGrid w:val="0"/>
        <w:spacing w:line="300" w:lineRule="auto"/>
        <w:jc w:val="left"/>
        <w:rPr>
          <w:rFonts w:ascii="Times New Roman" w:eastAsia="仿宋_GB2312" w:hAnsi="Times New Roman" w:cs="Times New Roman"/>
          <w:bCs/>
          <w:color w:val="000000"/>
          <w:kern w:val="0"/>
          <w:sz w:val="30"/>
          <w:szCs w:val="28"/>
        </w:rPr>
      </w:pPr>
      <w:r w:rsidRPr="00DE0B74">
        <w:rPr>
          <w:rFonts w:ascii="Times New Roman" w:eastAsia="仿宋_GB2312" w:hAnsi="Times New Roman" w:cs="Times New Roman"/>
          <w:bCs/>
          <w:color w:val="000000"/>
          <w:kern w:val="0"/>
          <w:sz w:val="30"/>
          <w:szCs w:val="28"/>
        </w:rPr>
        <w:t xml:space="preserve">                                 </w:t>
      </w:r>
    </w:p>
    <w:p w:rsidR="00DE0B74" w:rsidRPr="00DE0B74" w:rsidRDefault="00DE0B74" w:rsidP="00DE0B74">
      <w:pPr>
        <w:widowControl/>
        <w:wordWrap w:val="0"/>
        <w:snapToGrid w:val="0"/>
        <w:spacing w:line="300" w:lineRule="auto"/>
        <w:jc w:val="left"/>
        <w:rPr>
          <w:rFonts w:ascii="宋体" w:eastAsia="仿宋_GB2312" w:hAnsi="宋体" w:cs="宋体"/>
          <w:bCs/>
          <w:color w:val="000000"/>
          <w:kern w:val="0"/>
          <w:sz w:val="30"/>
          <w:szCs w:val="28"/>
        </w:rPr>
      </w:pPr>
    </w:p>
    <w:p w:rsidR="00DE0B74" w:rsidRPr="00DE0B74" w:rsidRDefault="00DE0B74" w:rsidP="00DE0B74">
      <w:pPr>
        <w:widowControl/>
        <w:wordWrap w:val="0"/>
        <w:snapToGrid w:val="0"/>
        <w:spacing w:line="300" w:lineRule="auto"/>
        <w:jc w:val="left"/>
        <w:rPr>
          <w:rFonts w:ascii="宋体" w:eastAsia="宋体" w:hAnsi="宋体" w:cs="宋体"/>
          <w:bCs/>
          <w:color w:val="000000"/>
          <w:kern w:val="0"/>
          <w:sz w:val="24"/>
          <w:szCs w:val="24"/>
        </w:rPr>
      </w:pPr>
      <w:r w:rsidRPr="00DE0B74">
        <w:rPr>
          <w:rFonts w:ascii="Times New Roman" w:eastAsia="仿宋_GB2312" w:hAnsi="Times New Roman" w:cs="Times New Roman"/>
          <w:bCs/>
          <w:color w:val="000000"/>
          <w:sz w:val="30"/>
          <w:szCs w:val="28"/>
        </w:rPr>
        <w:t xml:space="preserve"> </w:t>
      </w:r>
      <w:r w:rsidRPr="00DE0B74">
        <w:rPr>
          <w:rFonts w:ascii="Times New Roman" w:eastAsia="仿宋_GB2312" w:hAnsi="Times New Roman" w:cs="Times New Roman" w:hint="eastAsia"/>
          <w:bCs/>
          <w:color w:val="000000"/>
          <w:sz w:val="30"/>
          <w:szCs w:val="28"/>
        </w:rPr>
        <w:t>二</w:t>
      </w:r>
      <w:r w:rsidRPr="00DE0B74">
        <w:rPr>
          <w:rFonts w:ascii="宋体" w:eastAsia="宋体" w:hAnsi="宋体" w:cs="宋体" w:hint="eastAsia"/>
          <w:bCs/>
          <w:color w:val="000000"/>
          <w:sz w:val="30"/>
          <w:szCs w:val="28"/>
        </w:rPr>
        <w:t>〇〇</w:t>
      </w:r>
      <w:r w:rsidRPr="00DE0B74">
        <w:rPr>
          <w:rFonts w:ascii="仿宋_GB2312" w:eastAsia="仿宋_GB2312" w:hAnsi="仿宋_GB2312" w:cs="仿宋_GB2312" w:hint="eastAsia"/>
          <w:bCs/>
          <w:color w:val="000000"/>
          <w:sz w:val="30"/>
          <w:szCs w:val="28"/>
        </w:rPr>
        <w:t>六年七月二十五日</w:t>
      </w:r>
      <w:r w:rsidRPr="00DE0B74">
        <w:rPr>
          <w:rFonts w:ascii="Times New Roman" w:eastAsia="仿宋_GB2312" w:hAnsi="Times New Roman" w:cs="Times New Roman"/>
          <w:bCs/>
          <w:color w:val="000000"/>
          <w:sz w:val="30"/>
          <w:szCs w:val="28"/>
        </w:rPr>
        <w:t xml:space="preserve">   </w:t>
      </w:r>
    </w:p>
    <w:p w:rsidR="00DE0B74" w:rsidRPr="00DE0B74" w:rsidRDefault="00DE0B74" w:rsidP="00DE0B74">
      <w:pPr>
        <w:widowControl/>
        <w:wordWrap w:val="0"/>
        <w:snapToGrid w:val="0"/>
        <w:spacing w:line="300" w:lineRule="auto"/>
        <w:jc w:val="left"/>
        <w:rPr>
          <w:rFonts w:ascii="宋体" w:eastAsia="仿宋_GB2312" w:hAnsi="宋体" w:cs="宋体"/>
          <w:bCs/>
          <w:color w:val="000000"/>
          <w:sz w:val="30"/>
          <w:szCs w:val="28"/>
        </w:rPr>
      </w:pPr>
      <w:r w:rsidRPr="00DE0B74">
        <w:rPr>
          <w:rFonts w:ascii="Times New Roman" w:eastAsia="仿宋_GB2312" w:hAnsi="宋体" w:cs="宋体" w:hint="eastAsia"/>
          <w:bCs/>
          <w:color w:val="000000"/>
          <w:sz w:val="30"/>
          <w:szCs w:val="28"/>
        </w:rPr>
        <w:lastRenderedPageBreak/>
        <w:t>附件</w:t>
      </w:r>
    </w:p>
    <w:p w:rsidR="00DE0B74" w:rsidRPr="00DE0B74" w:rsidRDefault="00DE0B74" w:rsidP="00DE0B74">
      <w:pPr>
        <w:widowControl/>
        <w:tabs>
          <w:tab w:val="left" w:pos="180"/>
          <w:tab w:val="left" w:pos="360"/>
          <w:tab w:val="left" w:pos="3780"/>
          <w:tab w:val="left" w:pos="8100"/>
        </w:tabs>
        <w:wordWrap w:val="0"/>
        <w:spacing w:line="360" w:lineRule="auto"/>
        <w:jc w:val="center"/>
        <w:rPr>
          <w:rFonts w:ascii="华文中宋" w:eastAsia="华文中宋" w:hAnsi="宋体" w:cs="宋体"/>
          <w:bCs/>
          <w:color w:val="000000"/>
          <w:kern w:val="0"/>
          <w:sz w:val="44"/>
          <w:szCs w:val="36"/>
        </w:rPr>
      </w:pPr>
      <w:r w:rsidRPr="00DE0B74">
        <w:rPr>
          <w:rFonts w:ascii="华文中宋" w:eastAsia="华文中宋" w:hAnsi="宋体" w:cs="宋体" w:hint="eastAsia"/>
          <w:bCs/>
          <w:color w:val="000000"/>
          <w:kern w:val="0"/>
          <w:sz w:val="44"/>
          <w:szCs w:val="36"/>
        </w:rPr>
        <w:t>浙江财经学院教材建设委员会章程</w:t>
      </w:r>
    </w:p>
    <w:p w:rsidR="00DE0B74" w:rsidRPr="00DE0B74" w:rsidRDefault="00DE0B74" w:rsidP="00DE0B74">
      <w:pPr>
        <w:widowControl/>
        <w:wordWrap w:val="0"/>
        <w:snapToGrid w:val="0"/>
        <w:spacing w:line="300" w:lineRule="auto"/>
        <w:jc w:val="center"/>
        <w:rPr>
          <w:rFonts w:ascii="仿宋_GB2312" w:eastAsia="仿宋_GB2312" w:hAnsi="宋体" w:cs="宋体" w:hint="eastAsia"/>
          <w:b/>
          <w:color w:val="000000"/>
          <w:sz w:val="30"/>
          <w:szCs w:val="21"/>
        </w:rPr>
      </w:pPr>
      <w:r w:rsidRPr="00DE0B74">
        <w:rPr>
          <w:rFonts w:ascii="仿宋_GB2312" w:eastAsia="仿宋_GB2312" w:hAnsi="宋体" w:cs="宋体" w:hint="eastAsia"/>
          <w:b/>
          <w:color w:val="000000"/>
          <w:sz w:val="30"/>
          <w:szCs w:val="21"/>
        </w:rPr>
        <w:t xml:space="preserve"> </w:t>
      </w:r>
    </w:p>
    <w:p w:rsidR="00DE0B74" w:rsidRPr="00DE0B74" w:rsidRDefault="00DE0B74" w:rsidP="00DE0B74">
      <w:pPr>
        <w:widowControl/>
        <w:wordWrap w:val="0"/>
        <w:snapToGrid w:val="0"/>
        <w:spacing w:line="300" w:lineRule="auto"/>
        <w:jc w:val="center"/>
        <w:rPr>
          <w:rFonts w:ascii="仿宋_GB2312" w:eastAsia="仿宋_GB2312" w:hAnsi="宋体" w:cs="宋体" w:hint="eastAsia"/>
          <w:b/>
          <w:color w:val="000000"/>
          <w:sz w:val="30"/>
          <w:szCs w:val="28"/>
        </w:rPr>
      </w:pPr>
      <w:r w:rsidRPr="00DE0B74">
        <w:rPr>
          <w:rFonts w:ascii="仿宋_GB2312" w:eastAsia="仿宋_GB2312" w:hAnsi="宋体" w:cs="宋体" w:hint="eastAsia"/>
          <w:b/>
          <w:color w:val="000000"/>
          <w:sz w:val="30"/>
          <w:szCs w:val="28"/>
        </w:rPr>
        <w:t>第一章  总 则</w:t>
      </w:r>
    </w:p>
    <w:p w:rsidR="00DE0B74" w:rsidRPr="00DE0B74" w:rsidRDefault="00DE0B74" w:rsidP="00DE0B74">
      <w:pPr>
        <w:widowControl/>
        <w:tabs>
          <w:tab w:val="left" w:pos="540"/>
          <w:tab w:val="left" w:pos="720"/>
        </w:tabs>
        <w:wordWrap w:val="0"/>
        <w:snapToGrid w:val="0"/>
        <w:spacing w:line="300" w:lineRule="auto"/>
        <w:ind w:firstLineChars="200" w:firstLine="602"/>
        <w:jc w:val="left"/>
        <w:rPr>
          <w:rFonts w:ascii="仿宋_GB2312" w:eastAsia="仿宋_GB2312" w:hAnsi="宋体" w:cs="宋体" w:hint="eastAsia"/>
          <w:bCs/>
          <w:color w:val="000000"/>
          <w:sz w:val="30"/>
          <w:szCs w:val="28"/>
        </w:rPr>
      </w:pPr>
      <w:r w:rsidRPr="00DE0B74">
        <w:rPr>
          <w:rFonts w:ascii="仿宋_GB2312" w:eastAsia="仿宋_GB2312" w:hAnsi="宋体" w:cs="宋体" w:hint="eastAsia"/>
          <w:b/>
          <w:color w:val="000000"/>
          <w:sz w:val="30"/>
          <w:szCs w:val="28"/>
        </w:rPr>
        <w:t>第一条</w:t>
      </w:r>
      <w:r w:rsidRPr="00DE0B74">
        <w:rPr>
          <w:rFonts w:ascii="仿宋_GB2312" w:eastAsia="仿宋_GB2312" w:hAnsi="宋体" w:cs="宋体" w:hint="eastAsia"/>
          <w:bCs/>
          <w:color w:val="000000"/>
          <w:sz w:val="30"/>
          <w:szCs w:val="28"/>
        </w:rPr>
        <w:t xml:space="preserve"> 浙江财经学院教材建设委员会是在校长和主管校长领导下，对全校教材工作的重大问题进行研究、规划、组织、审议的决策机构。其工作宗旨是：全面贯彻落实教育部和浙江省教育厅关于教材建设的有关方针和政策，积极推进学校教材研究、建设和管理，促进教学改革和教学质量的不断提高。</w:t>
      </w:r>
    </w:p>
    <w:p w:rsidR="00DE0B74" w:rsidRPr="00DE0B74" w:rsidRDefault="00DE0B74" w:rsidP="00DE0B74">
      <w:pPr>
        <w:widowControl/>
        <w:tabs>
          <w:tab w:val="left" w:pos="540"/>
          <w:tab w:val="left" w:pos="720"/>
        </w:tabs>
        <w:wordWrap w:val="0"/>
        <w:snapToGrid w:val="0"/>
        <w:spacing w:line="300" w:lineRule="auto"/>
        <w:ind w:left="3915" w:hangingChars="1300" w:hanging="3915"/>
        <w:jc w:val="center"/>
        <w:rPr>
          <w:rFonts w:ascii="仿宋_GB2312" w:eastAsia="仿宋_GB2312" w:hAnsi="宋体" w:cs="宋体" w:hint="eastAsia"/>
          <w:b/>
          <w:color w:val="000000"/>
          <w:sz w:val="30"/>
          <w:szCs w:val="28"/>
        </w:rPr>
      </w:pPr>
      <w:r w:rsidRPr="00DE0B74">
        <w:rPr>
          <w:rFonts w:ascii="仿宋_GB2312" w:eastAsia="仿宋_GB2312" w:hAnsi="宋体" w:cs="宋体" w:hint="eastAsia"/>
          <w:b/>
          <w:color w:val="000000"/>
          <w:sz w:val="30"/>
          <w:szCs w:val="28"/>
        </w:rPr>
        <w:t>第二章  组织机构</w:t>
      </w:r>
    </w:p>
    <w:p w:rsidR="00DE0B74" w:rsidRPr="00DE0B74" w:rsidRDefault="00DE0B74" w:rsidP="00DE0B74">
      <w:pPr>
        <w:widowControl/>
        <w:tabs>
          <w:tab w:val="left" w:pos="540"/>
          <w:tab w:val="left" w:pos="720"/>
        </w:tabs>
        <w:wordWrap w:val="0"/>
        <w:snapToGrid w:val="0"/>
        <w:spacing w:line="300" w:lineRule="auto"/>
        <w:ind w:firstLineChars="200" w:firstLine="602"/>
        <w:jc w:val="left"/>
        <w:rPr>
          <w:rFonts w:ascii="仿宋_GB2312" w:eastAsia="仿宋_GB2312" w:hAnsi="宋体" w:cs="宋体" w:hint="eastAsia"/>
          <w:bCs/>
          <w:color w:val="000000"/>
          <w:sz w:val="30"/>
          <w:szCs w:val="28"/>
        </w:rPr>
      </w:pPr>
      <w:r w:rsidRPr="00DE0B74">
        <w:rPr>
          <w:rFonts w:ascii="仿宋_GB2312" w:eastAsia="仿宋_GB2312" w:hAnsi="宋体" w:cs="宋体" w:hint="eastAsia"/>
          <w:b/>
          <w:color w:val="000000"/>
          <w:sz w:val="30"/>
          <w:szCs w:val="28"/>
        </w:rPr>
        <w:t xml:space="preserve">第二条 </w:t>
      </w:r>
      <w:r w:rsidRPr="00DE0B74">
        <w:rPr>
          <w:rFonts w:ascii="仿宋_GB2312" w:eastAsia="仿宋_GB2312" w:hAnsi="宋体" w:cs="宋体" w:hint="eastAsia"/>
          <w:bCs/>
          <w:color w:val="000000"/>
          <w:sz w:val="30"/>
          <w:szCs w:val="28"/>
        </w:rPr>
        <w:t>学校教材建设委员会设主任一人，由校长担任，设副主任三人，委员若干。委员原则上由相关职能部门的领导和各二级学院（部）分管教学工作的院长（主任）担任。</w:t>
      </w:r>
    </w:p>
    <w:p w:rsidR="00DE0B74" w:rsidRPr="00DE0B74" w:rsidRDefault="00DE0B74" w:rsidP="00DE0B74">
      <w:pPr>
        <w:widowControl/>
        <w:wordWrap w:val="0"/>
        <w:snapToGrid w:val="0"/>
        <w:spacing w:line="300" w:lineRule="auto"/>
        <w:ind w:firstLineChars="200" w:firstLine="602"/>
        <w:jc w:val="left"/>
        <w:rPr>
          <w:rFonts w:ascii="仿宋_GB2312" w:eastAsia="仿宋_GB2312" w:hAnsi="宋体" w:cs="宋体" w:hint="eastAsia"/>
          <w:bCs/>
          <w:color w:val="000000"/>
          <w:sz w:val="30"/>
          <w:szCs w:val="28"/>
        </w:rPr>
      </w:pPr>
      <w:r w:rsidRPr="00DE0B74">
        <w:rPr>
          <w:rFonts w:ascii="仿宋_GB2312" w:eastAsia="仿宋_GB2312" w:hAnsi="宋体" w:cs="宋体" w:hint="eastAsia"/>
          <w:b/>
          <w:color w:val="000000"/>
          <w:sz w:val="30"/>
          <w:szCs w:val="28"/>
        </w:rPr>
        <w:t xml:space="preserve">第三条 </w:t>
      </w:r>
      <w:r w:rsidRPr="00DE0B74">
        <w:rPr>
          <w:rFonts w:ascii="仿宋_GB2312" w:eastAsia="仿宋_GB2312" w:hAnsi="宋体" w:cs="宋体" w:hint="eastAsia"/>
          <w:bCs/>
          <w:color w:val="000000"/>
          <w:sz w:val="30"/>
          <w:szCs w:val="28"/>
        </w:rPr>
        <w:t>各二级学院（部）设立教材建设领导小组，由院长或分管教学工作的院长（主任）任组长，负责本院（部）的教材建设工作。也可含在本院（部）教学委员会内，但应有相应的职责。</w:t>
      </w:r>
    </w:p>
    <w:p w:rsidR="00DE0B74" w:rsidRPr="00DE0B74" w:rsidRDefault="00DE0B74" w:rsidP="00DE0B74">
      <w:pPr>
        <w:widowControl/>
        <w:wordWrap w:val="0"/>
        <w:snapToGrid w:val="0"/>
        <w:spacing w:line="300" w:lineRule="auto"/>
        <w:ind w:firstLineChars="200" w:firstLine="602"/>
        <w:jc w:val="left"/>
        <w:rPr>
          <w:rFonts w:ascii="仿宋_GB2312" w:eastAsia="仿宋_GB2312" w:hAnsi="宋体" w:cs="宋体" w:hint="eastAsia"/>
          <w:bCs/>
          <w:color w:val="000000"/>
          <w:sz w:val="30"/>
          <w:szCs w:val="28"/>
        </w:rPr>
      </w:pPr>
      <w:r w:rsidRPr="00DE0B74">
        <w:rPr>
          <w:rFonts w:ascii="仿宋_GB2312" w:eastAsia="仿宋_GB2312" w:hAnsi="宋体" w:cs="宋体" w:hint="eastAsia"/>
          <w:b/>
          <w:color w:val="000000"/>
          <w:sz w:val="30"/>
          <w:szCs w:val="28"/>
        </w:rPr>
        <w:t>第四条</w:t>
      </w:r>
      <w:r w:rsidRPr="00DE0B74">
        <w:rPr>
          <w:rFonts w:ascii="仿宋_GB2312" w:eastAsia="仿宋_GB2312" w:hAnsi="宋体" w:cs="宋体" w:hint="eastAsia"/>
          <w:bCs/>
          <w:color w:val="000000"/>
          <w:sz w:val="30"/>
          <w:szCs w:val="28"/>
        </w:rPr>
        <w:t xml:space="preserve"> 学校教材建设委员会委员每届任期三年。</w:t>
      </w:r>
    </w:p>
    <w:p w:rsidR="00DE0B74" w:rsidRPr="00DE0B74" w:rsidRDefault="00DE0B74" w:rsidP="00DE0B74">
      <w:pPr>
        <w:widowControl/>
        <w:wordWrap w:val="0"/>
        <w:snapToGrid w:val="0"/>
        <w:spacing w:line="300" w:lineRule="auto"/>
        <w:ind w:firstLineChars="200" w:firstLine="602"/>
        <w:jc w:val="left"/>
        <w:rPr>
          <w:rFonts w:ascii="仿宋_GB2312" w:eastAsia="仿宋_GB2312" w:hAnsi="宋体" w:cs="宋体" w:hint="eastAsia"/>
          <w:bCs/>
          <w:color w:val="000000"/>
          <w:sz w:val="30"/>
          <w:szCs w:val="28"/>
        </w:rPr>
      </w:pPr>
      <w:r w:rsidRPr="00DE0B74">
        <w:rPr>
          <w:rFonts w:ascii="仿宋_GB2312" w:eastAsia="仿宋_GB2312" w:hAnsi="宋体" w:cs="宋体" w:hint="eastAsia"/>
          <w:b/>
          <w:color w:val="000000"/>
          <w:sz w:val="30"/>
          <w:szCs w:val="28"/>
        </w:rPr>
        <w:t>第五条</w:t>
      </w:r>
      <w:r w:rsidRPr="00DE0B74">
        <w:rPr>
          <w:rFonts w:ascii="仿宋_GB2312" w:eastAsia="仿宋_GB2312" w:hAnsi="宋体" w:cs="宋体" w:hint="eastAsia"/>
          <w:bCs/>
          <w:color w:val="000000"/>
          <w:sz w:val="30"/>
          <w:szCs w:val="28"/>
        </w:rPr>
        <w:t xml:space="preserve"> 学校教材建设委员会的日常办事机构设在教务处。</w:t>
      </w:r>
    </w:p>
    <w:p w:rsidR="00DE0B74" w:rsidRPr="00DE0B74" w:rsidRDefault="00DE0B74" w:rsidP="00DE0B74">
      <w:pPr>
        <w:widowControl/>
        <w:wordWrap w:val="0"/>
        <w:snapToGrid w:val="0"/>
        <w:spacing w:line="300" w:lineRule="auto"/>
        <w:jc w:val="center"/>
        <w:rPr>
          <w:rFonts w:ascii="仿宋_GB2312" w:eastAsia="仿宋_GB2312" w:hAnsi="宋体" w:cs="宋体" w:hint="eastAsia"/>
          <w:b/>
          <w:color w:val="000000"/>
          <w:kern w:val="0"/>
          <w:sz w:val="30"/>
          <w:szCs w:val="28"/>
        </w:rPr>
      </w:pPr>
      <w:r w:rsidRPr="00DE0B74">
        <w:rPr>
          <w:rFonts w:ascii="仿宋_GB2312" w:eastAsia="仿宋_GB2312" w:hAnsi="宋体" w:cs="宋体" w:hint="eastAsia"/>
          <w:b/>
          <w:color w:val="000000"/>
          <w:kern w:val="0"/>
          <w:sz w:val="30"/>
          <w:szCs w:val="28"/>
        </w:rPr>
        <w:t>第三章  职 责</w:t>
      </w:r>
    </w:p>
    <w:p w:rsidR="00DE0B74" w:rsidRPr="00DE0B74" w:rsidRDefault="00DE0B74" w:rsidP="00DE0B74">
      <w:pPr>
        <w:widowControl/>
        <w:wordWrap w:val="0"/>
        <w:snapToGrid w:val="0"/>
        <w:spacing w:line="300" w:lineRule="auto"/>
        <w:ind w:firstLineChars="200" w:firstLine="602"/>
        <w:jc w:val="left"/>
        <w:rPr>
          <w:rFonts w:ascii="仿宋_GB2312" w:eastAsia="仿宋_GB2312" w:hAnsi="宋体" w:cs="宋体" w:hint="eastAsia"/>
          <w:bCs/>
          <w:color w:val="000000"/>
          <w:sz w:val="30"/>
          <w:szCs w:val="28"/>
        </w:rPr>
      </w:pPr>
      <w:r w:rsidRPr="00DE0B74">
        <w:rPr>
          <w:rFonts w:ascii="仿宋_GB2312" w:eastAsia="仿宋_GB2312" w:hAnsi="宋体" w:cs="宋体" w:hint="eastAsia"/>
          <w:b/>
          <w:color w:val="000000"/>
          <w:kern w:val="0"/>
          <w:sz w:val="30"/>
          <w:szCs w:val="28"/>
        </w:rPr>
        <w:t xml:space="preserve">第六条 </w:t>
      </w:r>
      <w:r w:rsidRPr="00DE0B74">
        <w:rPr>
          <w:rFonts w:ascii="仿宋_GB2312" w:eastAsia="仿宋_GB2312" w:hAnsi="宋体" w:cs="宋体" w:hint="eastAsia"/>
          <w:bCs/>
          <w:color w:val="000000"/>
          <w:sz w:val="30"/>
          <w:szCs w:val="28"/>
        </w:rPr>
        <w:t>学校教材建设委员会的主要职责是：</w:t>
      </w:r>
    </w:p>
    <w:p w:rsidR="00DE0B74" w:rsidRPr="00DE0B74" w:rsidRDefault="00DE0B74" w:rsidP="00DE0B74">
      <w:pPr>
        <w:widowControl/>
        <w:wordWrap w:val="0"/>
        <w:snapToGrid w:val="0"/>
        <w:spacing w:line="300" w:lineRule="auto"/>
        <w:ind w:firstLineChars="200" w:firstLine="600"/>
        <w:jc w:val="left"/>
        <w:rPr>
          <w:rFonts w:ascii="仿宋_GB2312" w:eastAsia="仿宋_GB2312" w:hAnsi="宋体" w:cs="宋体" w:hint="eastAsia"/>
          <w:bCs/>
          <w:color w:val="000000"/>
          <w:sz w:val="30"/>
          <w:szCs w:val="28"/>
        </w:rPr>
      </w:pPr>
      <w:r w:rsidRPr="00DE0B74">
        <w:rPr>
          <w:rFonts w:ascii="仿宋_GB2312" w:eastAsia="仿宋_GB2312" w:hAnsi="宋体" w:cs="宋体" w:hint="eastAsia"/>
          <w:bCs/>
          <w:color w:val="000000"/>
          <w:sz w:val="30"/>
          <w:szCs w:val="28"/>
        </w:rPr>
        <w:t>1. 贯彻执行上级教育行政管理部门有关高等学校教材建设的各项方针政策；</w:t>
      </w:r>
    </w:p>
    <w:p w:rsidR="00DE0B74" w:rsidRPr="00DE0B74" w:rsidRDefault="00DE0B74" w:rsidP="00DE0B74">
      <w:pPr>
        <w:widowControl/>
        <w:wordWrap w:val="0"/>
        <w:snapToGrid w:val="0"/>
        <w:spacing w:line="300" w:lineRule="auto"/>
        <w:ind w:firstLineChars="200" w:firstLine="600"/>
        <w:jc w:val="left"/>
        <w:rPr>
          <w:rFonts w:ascii="仿宋_GB2312" w:eastAsia="仿宋_GB2312" w:hAnsi="宋体" w:cs="宋体" w:hint="eastAsia"/>
          <w:bCs/>
          <w:color w:val="000000"/>
          <w:sz w:val="30"/>
          <w:szCs w:val="28"/>
        </w:rPr>
      </w:pPr>
      <w:r w:rsidRPr="00DE0B74">
        <w:rPr>
          <w:rFonts w:ascii="仿宋_GB2312" w:eastAsia="仿宋_GB2312" w:hAnsi="宋体" w:cs="宋体" w:hint="eastAsia"/>
          <w:bCs/>
          <w:color w:val="000000"/>
          <w:sz w:val="30"/>
          <w:szCs w:val="28"/>
        </w:rPr>
        <w:t>2. 审定学校教材建设规划；</w:t>
      </w:r>
    </w:p>
    <w:p w:rsidR="00DE0B74" w:rsidRPr="00DE0B74" w:rsidRDefault="00DE0B74" w:rsidP="00DE0B74">
      <w:pPr>
        <w:widowControl/>
        <w:wordWrap w:val="0"/>
        <w:snapToGrid w:val="0"/>
        <w:spacing w:line="300" w:lineRule="auto"/>
        <w:ind w:firstLineChars="200" w:firstLine="600"/>
        <w:jc w:val="left"/>
        <w:rPr>
          <w:rFonts w:ascii="仿宋_GB2312" w:eastAsia="仿宋_GB2312" w:hAnsi="宋体" w:cs="宋体" w:hint="eastAsia"/>
          <w:bCs/>
          <w:color w:val="000000"/>
          <w:sz w:val="30"/>
          <w:szCs w:val="28"/>
        </w:rPr>
      </w:pPr>
      <w:r w:rsidRPr="00DE0B74">
        <w:rPr>
          <w:rFonts w:ascii="仿宋_GB2312" w:eastAsia="仿宋_GB2312" w:hAnsi="宋体" w:cs="宋体" w:hint="eastAsia"/>
          <w:bCs/>
          <w:color w:val="000000"/>
          <w:sz w:val="30"/>
          <w:szCs w:val="28"/>
        </w:rPr>
        <w:t>3. 审定学校有关教材建设、选用、评估、征订等管理制度；</w:t>
      </w:r>
    </w:p>
    <w:p w:rsidR="00DE0B74" w:rsidRPr="00DE0B74" w:rsidRDefault="00DE0B74" w:rsidP="00DE0B74">
      <w:pPr>
        <w:widowControl/>
        <w:wordWrap w:val="0"/>
        <w:snapToGrid w:val="0"/>
        <w:spacing w:line="300" w:lineRule="auto"/>
        <w:ind w:firstLineChars="200" w:firstLine="600"/>
        <w:jc w:val="left"/>
        <w:rPr>
          <w:rFonts w:ascii="仿宋_GB2312" w:eastAsia="仿宋_GB2312" w:hAnsi="宋体" w:cs="宋体" w:hint="eastAsia"/>
          <w:bCs/>
          <w:color w:val="000000"/>
          <w:sz w:val="30"/>
          <w:szCs w:val="28"/>
        </w:rPr>
      </w:pPr>
      <w:r w:rsidRPr="00DE0B74">
        <w:rPr>
          <w:rFonts w:ascii="仿宋_GB2312" w:eastAsia="仿宋_GB2312" w:hAnsi="宋体" w:cs="宋体" w:hint="eastAsia"/>
          <w:bCs/>
          <w:color w:val="000000"/>
          <w:sz w:val="30"/>
          <w:szCs w:val="28"/>
        </w:rPr>
        <w:t xml:space="preserve">4. 审定学校有关教材建设的政策和措施； </w:t>
      </w:r>
    </w:p>
    <w:p w:rsidR="00DE0B74" w:rsidRPr="00DE0B74" w:rsidRDefault="00DE0B74" w:rsidP="00DE0B74">
      <w:pPr>
        <w:widowControl/>
        <w:wordWrap w:val="0"/>
        <w:snapToGrid w:val="0"/>
        <w:spacing w:line="300" w:lineRule="auto"/>
        <w:ind w:firstLineChars="200" w:firstLine="600"/>
        <w:jc w:val="left"/>
        <w:rPr>
          <w:rFonts w:ascii="仿宋_GB2312" w:eastAsia="仿宋_GB2312" w:hAnsi="宋体" w:cs="宋体" w:hint="eastAsia"/>
          <w:bCs/>
          <w:color w:val="000000"/>
          <w:sz w:val="30"/>
          <w:szCs w:val="28"/>
        </w:rPr>
      </w:pPr>
      <w:r w:rsidRPr="00DE0B74">
        <w:rPr>
          <w:rFonts w:ascii="仿宋_GB2312" w:eastAsia="仿宋_GB2312" w:hAnsi="宋体" w:cs="宋体" w:hint="eastAsia"/>
          <w:bCs/>
          <w:color w:val="000000"/>
          <w:sz w:val="30"/>
          <w:szCs w:val="28"/>
        </w:rPr>
        <w:lastRenderedPageBreak/>
        <w:t>5. 组织学校特色教材的评审立项和国家、省（部）级重点教材的推荐申报工作；</w:t>
      </w:r>
    </w:p>
    <w:p w:rsidR="00DE0B74" w:rsidRPr="00DE0B74" w:rsidRDefault="00DE0B74" w:rsidP="00DE0B74">
      <w:pPr>
        <w:widowControl/>
        <w:wordWrap w:val="0"/>
        <w:snapToGrid w:val="0"/>
        <w:spacing w:line="300" w:lineRule="auto"/>
        <w:ind w:firstLineChars="200" w:firstLine="600"/>
        <w:jc w:val="left"/>
        <w:rPr>
          <w:rFonts w:ascii="仿宋_GB2312" w:eastAsia="仿宋_GB2312" w:hAnsi="宋体" w:cs="宋体" w:hint="eastAsia"/>
          <w:bCs/>
          <w:color w:val="000000"/>
          <w:sz w:val="30"/>
          <w:szCs w:val="28"/>
        </w:rPr>
      </w:pPr>
      <w:r w:rsidRPr="00DE0B74">
        <w:rPr>
          <w:rFonts w:ascii="仿宋_GB2312" w:eastAsia="仿宋_GB2312" w:hAnsi="宋体" w:cs="宋体" w:hint="eastAsia"/>
          <w:bCs/>
          <w:color w:val="000000"/>
          <w:sz w:val="30"/>
          <w:szCs w:val="28"/>
        </w:rPr>
        <w:t>6. 评选校级优秀教材，推荐自编教材参评国家、省（部）级优秀教材；</w:t>
      </w:r>
    </w:p>
    <w:p w:rsidR="00DE0B74" w:rsidRPr="00DE0B74" w:rsidRDefault="00DE0B74" w:rsidP="00DE0B74">
      <w:pPr>
        <w:widowControl/>
        <w:wordWrap w:val="0"/>
        <w:snapToGrid w:val="0"/>
        <w:spacing w:line="300" w:lineRule="auto"/>
        <w:ind w:firstLineChars="200" w:firstLine="600"/>
        <w:jc w:val="left"/>
        <w:rPr>
          <w:rFonts w:ascii="仿宋_GB2312" w:eastAsia="仿宋_GB2312" w:hAnsi="宋体" w:cs="宋体" w:hint="eastAsia"/>
          <w:bCs/>
          <w:color w:val="000000"/>
          <w:sz w:val="30"/>
          <w:szCs w:val="28"/>
        </w:rPr>
      </w:pPr>
      <w:r w:rsidRPr="00DE0B74">
        <w:rPr>
          <w:rFonts w:ascii="仿宋_GB2312" w:eastAsia="仿宋_GB2312" w:hAnsi="宋体" w:cs="宋体" w:hint="eastAsia"/>
          <w:bCs/>
          <w:color w:val="000000"/>
          <w:sz w:val="30"/>
          <w:szCs w:val="28"/>
        </w:rPr>
        <w:t>7. 组织和指导教材选用的评估工作和教材管理制度的执行情况的检查；</w:t>
      </w:r>
    </w:p>
    <w:p w:rsidR="00DE0B74" w:rsidRPr="00DE0B74" w:rsidRDefault="00DE0B74" w:rsidP="00DE0B74">
      <w:pPr>
        <w:widowControl/>
        <w:wordWrap w:val="0"/>
        <w:snapToGrid w:val="0"/>
        <w:spacing w:line="300" w:lineRule="auto"/>
        <w:ind w:firstLineChars="200" w:firstLine="600"/>
        <w:jc w:val="left"/>
        <w:rPr>
          <w:rFonts w:ascii="仿宋_GB2312" w:eastAsia="仿宋_GB2312" w:hAnsi="宋体" w:cs="宋体" w:hint="eastAsia"/>
          <w:bCs/>
          <w:color w:val="000000"/>
          <w:sz w:val="30"/>
          <w:szCs w:val="28"/>
        </w:rPr>
      </w:pPr>
      <w:r w:rsidRPr="00DE0B74">
        <w:rPr>
          <w:rFonts w:ascii="仿宋_GB2312" w:eastAsia="仿宋_GB2312" w:hAnsi="宋体" w:cs="宋体" w:hint="eastAsia"/>
          <w:bCs/>
          <w:color w:val="000000"/>
          <w:sz w:val="30"/>
          <w:szCs w:val="28"/>
        </w:rPr>
        <w:t>8. 组织指导各学科开展教材研究、评价、引进和开发等工作；</w:t>
      </w:r>
    </w:p>
    <w:p w:rsidR="00DE0B74" w:rsidRPr="00DE0B74" w:rsidRDefault="00DE0B74" w:rsidP="00DE0B74">
      <w:pPr>
        <w:widowControl/>
        <w:wordWrap w:val="0"/>
        <w:snapToGrid w:val="0"/>
        <w:spacing w:line="300" w:lineRule="auto"/>
        <w:ind w:firstLineChars="200" w:firstLine="600"/>
        <w:jc w:val="left"/>
        <w:rPr>
          <w:rFonts w:ascii="仿宋_GB2312" w:eastAsia="仿宋_GB2312" w:hAnsi="宋体" w:cs="宋体" w:hint="eastAsia"/>
          <w:bCs/>
          <w:color w:val="000000"/>
          <w:sz w:val="30"/>
          <w:szCs w:val="28"/>
        </w:rPr>
      </w:pPr>
      <w:r w:rsidRPr="00DE0B74">
        <w:rPr>
          <w:rFonts w:ascii="仿宋_GB2312" w:eastAsia="仿宋_GB2312" w:hAnsi="宋体" w:cs="宋体" w:hint="eastAsia"/>
          <w:bCs/>
          <w:color w:val="000000"/>
          <w:sz w:val="30"/>
          <w:szCs w:val="28"/>
        </w:rPr>
        <w:t>9. 监督学校教材建设经费的拨付、使用情况。</w:t>
      </w:r>
    </w:p>
    <w:p w:rsidR="00DE0B74" w:rsidRPr="00DE0B74" w:rsidRDefault="00DE0B74" w:rsidP="00DE0B74">
      <w:pPr>
        <w:widowControl/>
        <w:wordWrap w:val="0"/>
        <w:snapToGrid w:val="0"/>
        <w:spacing w:line="300" w:lineRule="auto"/>
        <w:jc w:val="center"/>
        <w:rPr>
          <w:rFonts w:ascii="仿宋_GB2312" w:eastAsia="仿宋_GB2312" w:hAnsi="宋体" w:cs="宋体" w:hint="eastAsia"/>
          <w:b/>
          <w:color w:val="000000"/>
          <w:sz w:val="30"/>
          <w:szCs w:val="28"/>
        </w:rPr>
      </w:pPr>
      <w:r w:rsidRPr="00DE0B74">
        <w:rPr>
          <w:rFonts w:ascii="仿宋_GB2312" w:eastAsia="仿宋_GB2312" w:hAnsi="宋体" w:cs="宋体" w:hint="eastAsia"/>
          <w:b/>
          <w:color w:val="000000"/>
          <w:sz w:val="30"/>
          <w:szCs w:val="28"/>
        </w:rPr>
        <w:t>第四章  附 则</w:t>
      </w:r>
    </w:p>
    <w:p w:rsidR="00DE0B74" w:rsidRPr="00DE0B74" w:rsidRDefault="00DE0B74" w:rsidP="00DE0B74">
      <w:pPr>
        <w:widowControl/>
        <w:wordWrap w:val="0"/>
        <w:snapToGrid w:val="0"/>
        <w:spacing w:line="300" w:lineRule="auto"/>
        <w:jc w:val="left"/>
        <w:rPr>
          <w:rFonts w:ascii="仿宋_GB2312" w:eastAsia="仿宋_GB2312" w:hAnsi="宋体" w:cs="宋体" w:hint="eastAsia"/>
          <w:bCs/>
          <w:color w:val="000000"/>
          <w:sz w:val="30"/>
          <w:szCs w:val="28"/>
        </w:rPr>
      </w:pPr>
      <w:r w:rsidRPr="00DE0B74">
        <w:rPr>
          <w:rFonts w:ascii="仿宋_GB2312" w:eastAsia="仿宋_GB2312" w:hAnsi="宋体" w:cs="宋体" w:hint="eastAsia"/>
          <w:b/>
          <w:color w:val="000000"/>
          <w:sz w:val="30"/>
          <w:szCs w:val="28"/>
        </w:rPr>
        <w:t xml:space="preserve">    </w:t>
      </w:r>
      <w:r w:rsidRPr="00DE0B74">
        <w:rPr>
          <w:rFonts w:ascii="仿宋_GB2312" w:eastAsia="仿宋_GB2312" w:hAnsi="宋体" w:cs="宋体" w:hint="eastAsia"/>
          <w:b/>
          <w:color w:val="000000"/>
          <w:kern w:val="0"/>
          <w:sz w:val="30"/>
          <w:szCs w:val="28"/>
        </w:rPr>
        <w:t xml:space="preserve">第七条 </w:t>
      </w:r>
      <w:r w:rsidRPr="00DE0B74">
        <w:rPr>
          <w:rFonts w:ascii="仿宋_GB2312" w:eastAsia="仿宋_GB2312" w:hAnsi="宋体" w:cs="宋体" w:hint="eastAsia"/>
          <w:bCs/>
          <w:color w:val="000000"/>
          <w:sz w:val="30"/>
          <w:szCs w:val="28"/>
        </w:rPr>
        <w:t>本章程自公布之日</w:t>
      </w:r>
      <w:r w:rsidRPr="00DE0B74">
        <w:rPr>
          <w:rFonts w:ascii="仿宋_GB2312" w:eastAsia="仿宋_GB2312" w:hAnsi="宋体" w:cs="宋体" w:hint="eastAsia"/>
          <w:bCs/>
          <w:color w:val="000000"/>
          <w:kern w:val="0"/>
          <w:sz w:val="30"/>
          <w:szCs w:val="28"/>
        </w:rPr>
        <w:t>起生效</w:t>
      </w:r>
      <w:r w:rsidRPr="00DE0B74">
        <w:rPr>
          <w:rFonts w:ascii="仿宋_GB2312" w:eastAsia="仿宋_GB2312" w:hAnsi="宋体" w:cs="宋体" w:hint="eastAsia"/>
          <w:bCs/>
          <w:color w:val="000000"/>
          <w:sz w:val="30"/>
          <w:szCs w:val="28"/>
        </w:rPr>
        <w:t>。</w:t>
      </w:r>
    </w:p>
    <w:p w:rsidR="00DE0B74" w:rsidRPr="00DE0B74" w:rsidRDefault="00DE0B74" w:rsidP="00DE0B74">
      <w:pPr>
        <w:widowControl/>
        <w:wordWrap w:val="0"/>
        <w:snapToGrid w:val="0"/>
        <w:spacing w:line="300" w:lineRule="auto"/>
        <w:ind w:leftChars="266" w:left="559"/>
        <w:jc w:val="left"/>
        <w:rPr>
          <w:rFonts w:ascii="仿宋_GB2312" w:eastAsia="仿宋_GB2312" w:hAnsi="宋体" w:cs="宋体" w:hint="eastAsia"/>
          <w:bCs/>
          <w:color w:val="000000"/>
          <w:sz w:val="30"/>
          <w:szCs w:val="28"/>
        </w:rPr>
      </w:pPr>
      <w:r w:rsidRPr="00DE0B74">
        <w:rPr>
          <w:rFonts w:ascii="仿宋_GB2312" w:eastAsia="仿宋_GB2312" w:hAnsi="宋体" w:cs="宋体" w:hint="eastAsia"/>
          <w:b/>
          <w:color w:val="000000"/>
          <w:sz w:val="30"/>
          <w:szCs w:val="28"/>
        </w:rPr>
        <w:t xml:space="preserve">第八条 </w:t>
      </w:r>
      <w:r w:rsidRPr="00DE0B74">
        <w:rPr>
          <w:rFonts w:ascii="仿宋_GB2312" w:eastAsia="仿宋_GB2312" w:hAnsi="宋体" w:cs="宋体" w:hint="eastAsia"/>
          <w:bCs/>
          <w:color w:val="000000"/>
          <w:sz w:val="30"/>
          <w:szCs w:val="28"/>
        </w:rPr>
        <w:t>本章程由浙江财经学院教材建设委员会负责解释。</w:t>
      </w:r>
    </w:p>
    <w:p w:rsidR="00B41822" w:rsidRPr="00DE0B74" w:rsidRDefault="00B41822"/>
    <w:sectPr w:rsidR="00B41822" w:rsidRPr="00DE0B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822" w:rsidRDefault="00B41822" w:rsidP="00DE0B74">
      <w:r>
        <w:separator/>
      </w:r>
    </w:p>
  </w:endnote>
  <w:endnote w:type="continuationSeparator" w:id="1">
    <w:p w:rsidR="00B41822" w:rsidRDefault="00B41822" w:rsidP="00DE0B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822" w:rsidRDefault="00B41822" w:rsidP="00DE0B74">
      <w:r>
        <w:separator/>
      </w:r>
    </w:p>
  </w:footnote>
  <w:footnote w:type="continuationSeparator" w:id="1">
    <w:p w:rsidR="00B41822" w:rsidRDefault="00B41822" w:rsidP="00DE0B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0B74"/>
    <w:rsid w:val="00B41822"/>
    <w:rsid w:val="00DE0B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0B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0B74"/>
    <w:rPr>
      <w:sz w:val="18"/>
      <w:szCs w:val="18"/>
    </w:rPr>
  </w:style>
  <w:style w:type="paragraph" w:styleId="a4">
    <w:name w:val="footer"/>
    <w:basedOn w:val="a"/>
    <w:link w:val="Char0"/>
    <w:uiPriority w:val="99"/>
    <w:semiHidden/>
    <w:unhideWhenUsed/>
    <w:rsid w:val="00DE0B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0B74"/>
    <w:rPr>
      <w:sz w:val="18"/>
      <w:szCs w:val="18"/>
    </w:rPr>
  </w:style>
  <w:style w:type="paragraph" w:styleId="a5">
    <w:name w:val="Normal (Web)"/>
    <w:basedOn w:val="a"/>
    <w:uiPriority w:val="99"/>
    <w:semiHidden/>
    <w:unhideWhenUsed/>
    <w:rsid w:val="00DE0B7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DE0B74"/>
    <w:rPr>
      <w:sz w:val="18"/>
      <w:szCs w:val="18"/>
    </w:rPr>
  </w:style>
  <w:style w:type="character" w:customStyle="1" w:styleId="Char1">
    <w:name w:val="批注框文本 Char"/>
    <w:basedOn w:val="a0"/>
    <w:link w:val="a6"/>
    <w:uiPriority w:val="99"/>
    <w:semiHidden/>
    <w:rsid w:val="00DE0B74"/>
    <w:rPr>
      <w:sz w:val="18"/>
      <w:szCs w:val="18"/>
    </w:rPr>
  </w:style>
</w:styles>
</file>

<file path=word/webSettings.xml><?xml version="1.0" encoding="utf-8"?>
<w:webSettings xmlns:r="http://schemas.openxmlformats.org/officeDocument/2006/relationships" xmlns:w="http://schemas.openxmlformats.org/wordprocessingml/2006/main">
  <w:divs>
    <w:div w:id="464007410">
      <w:bodyDiv w:val="1"/>
      <w:marLeft w:val="0"/>
      <w:marRight w:val="0"/>
      <w:marTop w:val="600"/>
      <w:marBottom w:val="0"/>
      <w:divBdr>
        <w:top w:val="none" w:sz="0" w:space="0" w:color="auto"/>
        <w:left w:val="none" w:sz="0" w:space="0" w:color="auto"/>
        <w:bottom w:val="none" w:sz="0" w:space="0" w:color="auto"/>
        <w:right w:val="none" w:sz="0" w:space="0" w:color="auto"/>
      </w:divBdr>
      <w:divsChild>
        <w:div w:id="967246852">
          <w:marLeft w:val="0"/>
          <w:marRight w:val="0"/>
          <w:marTop w:val="0"/>
          <w:marBottom w:val="0"/>
          <w:divBdr>
            <w:top w:val="none" w:sz="0" w:space="0" w:color="auto"/>
            <w:left w:val="none" w:sz="0" w:space="0" w:color="auto"/>
            <w:bottom w:val="none" w:sz="0" w:space="0" w:color="auto"/>
            <w:right w:val="none" w:sz="0" w:space="0" w:color="auto"/>
          </w:divBdr>
          <w:divsChild>
            <w:div w:id="1623071370">
              <w:marLeft w:val="0"/>
              <w:marRight w:val="0"/>
              <w:marTop w:val="0"/>
              <w:marBottom w:val="0"/>
              <w:divBdr>
                <w:top w:val="none" w:sz="0" w:space="0" w:color="auto"/>
                <w:left w:val="none" w:sz="0" w:space="0" w:color="auto"/>
                <w:bottom w:val="none" w:sz="0" w:space="0" w:color="auto"/>
                <w:right w:val="none" w:sz="0" w:space="0" w:color="auto"/>
              </w:divBdr>
              <w:divsChild>
                <w:div w:id="1998217732">
                  <w:marLeft w:val="0"/>
                  <w:marRight w:val="0"/>
                  <w:marTop w:val="0"/>
                  <w:marBottom w:val="0"/>
                  <w:divBdr>
                    <w:top w:val="none" w:sz="0" w:space="0" w:color="auto"/>
                    <w:left w:val="none" w:sz="0" w:space="0" w:color="auto"/>
                    <w:bottom w:val="none" w:sz="0" w:space="0" w:color="auto"/>
                    <w:right w:val="none" w:sz="0" w:space="0" w:color="auto"/>
                  </w:divBdr>
                  <w:divsChild>
                    <w:div w:id="693582852">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Words>
  <Characters>834</Characters>
  <Application>Microsoft Office Word</Application>
  <DocSecurity>0</DocSecurity>
  <Lines>6</Lines>
  <Paragraphs>1</Paragraphs>
  <ScaleCrop>false</ScaleCrop>
  <Company>WwW.YlmF.CoM</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2011-09-21T07:37:00Z</dcterms:created>
  <dcterms:modified xsi:type="dcterms:W3CDTF">2011-09-21T07:37:00Z</dcterms:modified>
</cp:coreProperties>
</file>